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652" w:rsidRDefault="004E5652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E5652" w:rsidRDefault="004E5652">
      <w:pPr>
        <w:pStyle w:val="ConsPlusNormal"/>
        <w:jc w:val="both"/>
        <w:outlineLvl w:val="0"/>
      </w:pPr>
    </w:p>
    <w:p w:rsidR="004E5652" w:rsidRDefault="004E5652">
      <w:pPr>
        <w:pStyle w:val="ConsPlusTitle"/>
        <w:jc w:val="center"/>
        <w:outlineLvl w:val="0"/>
      </w:pPr>
      <w:r>
        <w:t>АДМИНИСТРАЦИЯ ВЛАДИМИРСКОЙ ОБЛАСТИ</w:t>
      </w:r>
    </w:p>
    <w:p w:rsidR="004E5652" w:rsidRDefault="004E5652">
      <w:pPr>
        <w:pStyle w:val="ConsPlusTitle"/>
        <w:jc w:val="both"/>
      </w:pPr>
    </w:p>
    <w:p w:rsidR="004E5652" w:rsidRDefault="004E5652">
      <w:pPr>
        <w:pStyle w:val="ConsPlusTitle"/>
        <w:jc w:val="center"/>
      </w:pPr>
      <w:r>
        <w:t>ПОСТАНОВЛЕНИЕ</w:t>
      </w:r>
    </w:p>
    <w:p w:rsidR="004E5652" w:rsidRDefault="004E5652">
      <w:pPr>
        <w:pStyle w:val="ConsPlusTitle"/>
        <w:jc w:val="center"/>
      </w:pPr>
      <w:r>
        <w:t>от 15 апреля 2021 г. N 219</w:t>
      </w:r>
    </w:p>
    <w:p w:rsidR="004E5652" w:rsidRDefault="004E5652">
      <w:pPr>
        <w:pStyle w:val="ConsPlusTitle"/>
        <w:jc w:val="both"/>
      </w:pPr>
    </w:p>
    <w:p w:rsidR="004E5652" w:rsidRDefault="004E5652">
      <w:pPr>
        <w:pStyle w:val="ConsPlusTitle"/>
        <w:jc w:val="center"/>
      </w:pPr>
      <w:r>
        <w:t>О ПОРЯДКЕ ПРЕДОСТАВЛЕНИЯ СУБСИДИЙ ИЗ ОБЛАСТНОГО БЮДЖЕТА</w:t>
      </w:r>
    </w:p>
    <w:p w:rsidR="004E5652" w:rsidRPr="007E4371" w:rsidRDefault="004E5652">
      <w:pPr>
        <w:pStyle w:val="ConsPlusTitle"/>
        <w:jc w:val="center"/>
      </w:pPr>
      <w:r w:rsidRPr="007E4371">
        <w:t>СОЦИАЛЬНО ОРИЕНТИРОВАННЫМ НЕКОММЕРЧЕСКИМ ОРГАНИЗАЦИЯМ</w:t>
      </w:r>
    </w:p>
    <w:p w:rsidR="004E5652" w:rsidRPr="007E4371" w:rsidRDefault="004E5652">
      <w:pPr>
        <w:pStyle w:val="ConsPlusTitle"/>
        <w:jc w:val="center"/>
      </w:pPr>
      <w:r w:rsidRPr="007E4371">
        <w:t>НА РЕАЛИЗАЦИЮ ПРОЕКТОВ, НАПРАВЛЕННЫХ НА РЕШЕНИЕ</w:t>
      </w:r>
    </w:p>
    <w:p w:rsidR="004E5652" w:rsidRPr="007E4371" w:rsidRDefault="004E5652">
      <w:pPr>
        <w:pStyle w:val="ConsPlusTitle"/>
        <w:jc w:val="center"/>
      </w:pPr>
      <w:r w:rsidRPr="007E4371">
        <w:t>АКТУАЛЬНЫХ СОЦИАЛЬНЫХ ПРОБЛЕМ</w:t>
      </w:r>
    </w:p>
    <w:p w:rsidR="004E5652" w:rsidRPr="007E4371" w:rsidRDefault="004E565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4E5652" w:rsidRPr="007E437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652" w:rsidRPr="007E4371" w:rsidRDefault="004E565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652" w:rsidRPr="007E4371" w:rsidRDefault="004E565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rPr>
                <w:color w:val="392C69"/>
              </w:rPr>
              <w:t>Список изменяющих документов</w:t>
            </w:r>
          </w:p>
          <w:p w:rsidR="004E5652" w:rsidRPr="007E4371" w:rsidRDefault="004E5652">
            <w:pPr>
              <w:pStyle w:val="ConsPlusNormal"/>
              <w:jc w:val="center"/>
            </w:pPr>
            <w:proofErr w:type="gramStart"/>
            <w:r w:rsidRPr="007E4371">
              <w:rPr>
                <w:color w:val="392C69"/>
              </w:rPr>
              <w:t>(в ред. постановлений администрации Владимирской области</w:t>
            </w:r>
            <w:proofErr w:type="gramEnd"/>
          </w:p>
          <w:p w:rsidR="004E5652" w:rsidRPr="007E4371" w:rsidRDefault="004E5652">
            <w:pPr>
              <w:pStyle w:val="ConsPlusNormal"/>
              <w:jc w:val="center"/>
            </w:pPr>
            <w:r w:rsidRPr="007E4371">
              <w:rPr>
                <w:color w:val="392C69"/>
              </w:rPr>
              <w:t xml:space="preserve">от 31.05.2021 </w:t>
            </w:r>
            <w:hyperlink r:id="rId5" w:history="1">
              <w:r w:rsidRPr="007E4371">
                <w:rPr>
                  <w:color w:val="0000FF"/>
                </w:rPr>
                <w:t>N 317</w:t>
              </w:r>
            </w:hyperlink>
            <w:r w:rsidRPr="007E4371">
              <w:rPr>
                <w:color w:val="392C69"/>
              </w:rPr>
              <w:t xml:space="preserve">, от 20.08.2021 </w:t>
            </w:r>
            <w:hyperlink r:id="rId6" w:history="1">
              <w:r w:rsidRPr="007E4371">
                <w:rPr>
                  <w:color w:val="0000FF"/>
                </w:rPr>
                <w:t>N 525</w:t>
              </w:r>
            </w:hyperlink>
            <w:r w:rsidRPr="007E4371"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652" w:rsidRPr="007E4371" w:rsidRDefault="004E5652"/>
        </w:tc>
      </w:tr>
    </w:tbl>
    <w:p w:rsidR="004E5652" w:rsidRPr="007E4371" w:rsidRDefault="004E5652">
      <w:pPr>
        <w:pStyle w:val="ConsPlusNormal"/>
        <w:jc w:val="both"/>
      </w:pPr>
    </w:p>
    <w:p w:rsidR="004E5652" w:rsidRPr="007E4371" w:rsidRDefault="004E5652">
      <w:pPr>
        <w:pStyle w:val="ConsPlusNormal"/>
        <w:ind w:firstLine="540"/>
        <w:jc w:val="both"/>
      </w:pPr>
      <w:proofErr w:type="gramStart"/>
      <w:r w:rsidRPr="007E4371">
        <w:t xml:space="preserve">В соответствии со </w:t>
      </w:r>
      <w:hyperlink r:id="rId7" w:history="1">
        <w:r w:rsidRPr="007E4371">
          <w:rPr>
            <w:color w:val="0000FF"/>
          </w:rPr>
          <w:t>статьей 78.1</w:t>
        </w:r>
      </w:hyperlink>
      <w:r w:rsidRPr="007E4371">
        <w:t xml:space="preserve"> Бюджетного кодекса Российской Федерации и </w:t>
      </w:r>
      <w:hyperlink r:id="rId8" w:history="1">
        <w:r w:rsidRPr="007E4371">
          <w:rPr>
            <w:color w:val="0000FF"/>
          </w:rPr>
          <w:t>постановлением</w:t>
        </w:r>
      </w:hyperlink>
      <w:r w:rsidRPr="007E4371">
        <w:t xml:space="preserve"> Правительства Российской Федерации от 18.09.2020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</w:t>
      </w:r>
      <w:proofErr w:type="gramEnd"/>
      <w:r w:rsidRPr="007E4371">
        <w:t xml:space="preserve"> и отдельных положений некоторых актов Правительства Российской Федерации" постановляю: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1. Утвердить </w:t>
      </w:r>
      <w:hyperlink w:anchor="P52" w:history="1">
        <w:r w:rsidRPr="007E4371">
          <w:rPr>
            <w:color w:val="0000FF"/>
          </w:rPr>
          <w:t>порядок</w:t>
        </w:r>
      </w:hyperlink>
      <w:r w:rsidRPr="007E4371">
        <w:t xml:space="preserve"> предоставления на конкурсной основе субсидий из областного бюджета социально ориентированным некоммерческим организациям на реализацию проектов, направленных на решение актуальных социальных проблем согласно приложению.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2. Признать утратившими силу: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- </w:t>
      </w:r>
      <w:hyperlink r:id="rId9" w:history="1">
        <w:r w:rsidRPr="007E4371">
          <w:rPr>
            <w:color w:val="0000FF"/>
          </w:rPr>
          <w:t>постановление</w:t>
        </w:r>
      </w:hyperlink>
      <w:r w:rsidRPr="007E4371">
        <w:t xml:space="preserve"> Губернатора Владимирской области от 06.05.2013 N 495 "О порядке предоставления на конкурсной основе субсидий из областного бюджета социально ориентированным некоммерческим организациям за счет субсидии, предоставленной из федерального бюджета бюджету Владимирской области";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- </w:t>
      </w:r>
      <w:hyperlink r:id="rId10" w:history="1">
        <w:r w:rsidRPr="007E4371">
          <w:rPr>
            <w:color w:val="0000FF"/>
          </w:rPr>
          <w:t>постановление</w:t>
        </w:r>
      </w:hyperlink>
      <w:r w:rsidRPr="007E4371">
        <w:t xml:space="preserve"> Губернатора Владимирской области от 22.07.2013 N 841 "О проведении конкурса среди социально ориентированных некоммерческих организаций для предоставления субсидии за счет средств областного бюджета Владимирской области с учетом субсидии федерального бюджета";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- </w:t>
      </w:r>
      <w:hyperlink r:id="rId11" w:history="1">
        <w:r w:rsidRPr="007E4371">
          <w:rPr>
            <w:color w:val="0000FF"/>
          </w:rPr>
          <w:t>постановление</w:t>
        </w:r>
      </w:hyperlink>
      <w:r w:rsidRPr="007E4371">
        <w:t xml:space="preserve"> Губернатора Владимирской области от 05.11.2013 N 1247 "О внесении изменений в постановления Губернатора области";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- </w:t>
      </w:r>
      <w:hyperlink r:id="rId12" w:history="1">
        <w:r w:rsidRPr="007E4371">
          <w:rPr>
            <w:color w:val="0000FF"/>
          </w:rPr>
          <w:t>постановление</w:t>
        </w:r>
      </w:hyperlink>
      <w:r w:rsidRPr="007E4371">
        <w:t xml:space="preserve"> Губернатора Владимирской области от 11.03.2014 N 213 "О внесении изменений в отдельные постановления Губернатора области";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- </w:t>
      </w:r>
      <w:hyperlink r:id="rId13" w:history="1">
        <w:r w:rsidRPr="007E4371">
          <w:rPr>
            <w:color w:val="0000FF"/>
          </w:rPr>
          <w:t>постановление</w:t>
        </w:r>
      </w:hyperlink>
      <w:r w:rsidRPr="007E4371">
        <w:t xml:space="preserve"> Губернатора Владимирской области от 21.03.2014 N 250 "О порядке определения объема и предоставления на конкурсной основе субсидий из областного бюджета социально ориентированным некоммерческим организациям";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- </w:t>
      </w:r>
      <w:hyperlink r:id="rId14" w:history="1">
        <w:r w:rsidRPr="007E4371">
          <w:rPr>
            <w:color w:val="0000FF"/>
          </w:rPr>
          <w:t>постановление</w:t>
        </w:r>
      </w:hyperlink>
      <w:r w:rsidRPr="007E4371">
        <w:t xml:space="preserve"> администрации Владимирской области от 17.07.2014 N 727 "О внесении изменений в постановление Губернатора области от 21.03.2014 N 250 "О порядке предоставления </w:t>
      </w:r>
      <w:r w:rsidRPr="007E4371">
        <w:lastRenderedPageBreak/>
        <w:t>на конкурсной основе субсидий из областного бюджета социально ориентированным некоммерческим организациям";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- </w:t>
      </w:r>
      <w:hyperlink r:id="rId15" w:history="1">
        <w:r w:rsidRPr="007E4371">
          <w:rPr>
            <w:color w:val="0000FF"/>
          </w:rPr>
          <w:t>постановление</w:t>
        </w:r>
      </w:hyperlink>
      <w:r w:rsidRPr="007E4371">
        <w:t xml:space="preserve"> администрации Владимирской области от 12.05.2015 N 431 "О внесении изменений в постановление Губернатора области от 21.03.2014 N 250 "О порядке предоставления на конкурсной основе субсидий из областного бюджета социально ориентированным некоммерческим организациям";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- </w:t>
      </w:r>
      <w:hyperlink r:id="rId16" w:history="1">
        <w:r w:rsidRPr="007E4371">
          <w:rPr>
            <w:color w:val="0000FF"/>
          </w:rPr>
          <w:t>постановление</w:t>
        </w:r>
      </w:hyperlink>
      <w:r w:rsidRPr="007E4371">
        <w:t xml:space="preserve"> администрации Владимирской области от 11.04.2016 N 306 "О внесении изменений в постановление Губернатора области от 21.03.2014 N 250 "О Порядке предоставления на конкурсной основе субсидий из областного бюджета социально ориентированным некоммерческим организациям";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- </w:t>
      </w:r>
      <w:hyperlink r:id="rId17" w:history="1">
        <w:r w:rsidRPr="007E4371">
          <w:rPr>
            <w:color w:val="0000FF"/>
          </w:rPr>
          <w:t>постановление</w:t>
        </w:r>
      </w:hyperlink>
      <w:r w:rsidRPr="007E4371">
        <w:t xml:space="preserve"> администрации Владимирской области от 27.12.2016 N 1150 "О внесении изменений в отдельные постановления Губернатора области";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- </w:t>
      </w:r>
      <w:hyperlink r:id="rId18" w:history="1">
        <w:r w:rsidRPr="007E4371">
          <w:rPr>
            <w:color w:val="0000FF"/>
          </w:rPr>
          <w:t>постановление</w:t>
        </w:r>
      </w:hyperlink>
      <w:r w:rsidRPr="007E4371">
        <w:t xml:space="preserve"> администрации Владимирской области от 25.09.2017 N 835 "О внесении изменений в отдельные постановления Губернатора области";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- </w:t>
      </w:r>
      <w:hyperlink r:id="rId19" w:history="1">
        <w:r w:rsidRPr="007E4371">
          <w:rPr>
            <w:color w:val="0000FF"/>
          </w:rPr>
          <w:t>постановление</w:t>
        </w:r>
      </w:hyperlink>
      <w:r w:rsidRPr="007E4371">
        <w:t xml:space="preserve"> администрации Владимирской области от 29.01.2018 N 46 "О внесении изменений в постановление Губернатора области от 21.03.2014 N 250";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- </w:t>
      </w:r>
      <w:hyperlink r:id="rId20" w:history="1">
        <w:r w:rsidRPr="007E4371">
          <w:rPr>
            <w:color w:val="0000FF"/>
          </w:rPr>
          <w:t>постановление</w:t>
        </w:r>
      </w:hyperlink>
      <w:r w:rsidRPr="007E4371">
        <w:t xml:space="preserve"> администрации Владимирской области от 05.03.2018 N 150 "О внесении изменений в постановление Губернатора области от 21.03.2014 N 250";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- </w:t>
      </w:r>
      <w:hyperlink r:id="rId21" w:history="1">
        <w:r w:rsidRPr="007E4371">
          <w:rPr>
            <w:color w:val="0000FF"/>
          </w:rPr>
          <w:t>пункт 2</w:t>
        </w:r>
      </w:hyperlink>
      <w:r w:rsidRPr="007E4371">
        <w:t xml:space="preserve"> постановления администрации Владимирской области от 29.12.2018 N 1006 "О внесении изменений в отдельные нормативные правовые акты области";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- </w:t>
      </w:r>
      <w:hyperlink r:id="rId22" w:history="1">
        <w:r w:rsidRPr="007E4371">
          <w:rPr>
            <w:color w:val="0000FF"/>
          </w:rPr>
          <w:t>постановление</w:t>
        </w:r>
      </w:hyperlink>
      <w:r w:rsidRPr="007E4371">
        <w:t xml:space="preserve"> администрации Владимирской области от 22.03.2019 N 205 "О внесении изменений в приложение к постановлению Губернатора области от 21.03.2014 N 250";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- </w:t>
      </w:r>
      <w:hyperlink r:id="rId23" w:history="1">
        <w:r w:rsidRPr="007E4371">
          <w:rPr>
            <w:color w:val="0000FF"/>
          </w:rPr>
          <w:t>постановление</w:t>
        </w:r>
      </w:hyperlink>
      <w:r w:rsidRPr="007E4371">
        <w:t xml:space="preserve"> администрации Владимирской области от 14.05.2019 N 344 "О внесении изменений в приложение к постановлению Губернатора области от 21.03.2014 N 250";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- </w:t>
      </w:r>
      <w:hyperlink r:id="rId24" w:history="1">
        <w:r w:rsidRPr="007E4371">
          <w:rPr>
            <w:color w:val="0000FF"/>
          </w:rPr>
          <w:t>постановление</w:t>
        </w:r>
      </w:hyperlink>
      <w:r w:rsidRPr="007E4371">
        <w:t xml:space="preserve"> администрации Владимирской области от 17.06.2019 N 439 "О внесении изменения в приложение к постановлению Губернатора области от 21.03.2014 N 250";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- </w:t>
      </w:r>
      <w:hyperlink r:id="rId25" w:history="1">
        <w:r w:rsidRPr="007E4371">
          <w:rPr>
            <w:color w:val="0000FF"/>
          </w:rPr>
          <w:t>постановление</w:t>
        </w:r>
      </w:hyperlink>
      <w:r w:rsidRPr="007E4371">
        <w:t xml:space="preserve"> администрации Владимирской области от 26.08.2019 N 607 "О внесении изменений в постановление Губернатора области от 21.03.2014 N 250";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- </w:t>
      </w:r>
      <w:hyperlink r:id="rId26" w:history="1">
        <w:r w:rsidRPr="007E4371">
          <w:rPr>
            <w:color w:val="0000FF"/>
          </w:rPr>
          <w:t>постановление</w:t>
        </w:r>
      </w:hyperlink>
      <w:r w:rsidRPr="007E4371">
        <w:t xml:space="preserve"> администрации Владимирской области от 05.11.2019 N 761 "О внесении изменений в постановление Губернатора области от 21.03.2014 N 250";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- </w:t>
      </w:r>
      <w:hyperlink r:id="rId27" w:history="1">
        <w:r w:rsidRPr="007E4371">
          <w:rPr>
            <w:color w:val="0000FF"/>
          </w:rPr>
          <w:t>постановление</w:t>
        </w:r>
      </w:hyperlink>
      <w:r w:rsidRPr="007E4371">
        <w:t xml:space="preserve"> администрации Владимирской области от 10.02.2020 N 59 "О внесении изменений в приложение к постановлению Губернатора области от 21.03.2014 N 250".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3. </w:t>
      </w:r>
      <w:proofErr w:type="gramStart"/>
      <w:r w:rsidRPr="007E4371">
        <w:t>Контроль за</w:t>
      </w:r>
      <w:proofErr w:type="gramEnd"/>
      <w:r w:rsidRPr="007E4371">
        <w:t xml:space="preserve"> исполнением настоящего постановления возложить на заместителя Губернатора области, курирующего вопросы социального развития.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4. Настоящее постановление вступает в силу со дня его официального опубликования.</w:t>
      </w:r>
    </w:p>
    <w:p w:rsidR="004E5652" w:rsidRPr="007E4371" w:rsidRDefault="004E5652">
      <w:pPr>
        <w:pStyle w:val="ConsPlusNormal"/>
        <w:jc w:val="both"/>
      </w:pPr>
    </w:p>
    <w:p w:rsidR="004E5652" w:rsidRPr="007E4371" w:rsidRDefault="004E5652">
      <w:pPr>
        <w:pStyle w:val="ConsPlusNormal"/>
        <w:jc w:val="right"/>
      </w:pPr>
      <w:r w:rsidRPr="007E4371">
        <w:t>Губернатор области</w:t>
      </w:r>
    </w:p>
    <w:p w:rsidR="004E5652" w:rsidRPr="007E4371" w:rsidRDefault="004E5652">
      <w:pPr>
        <w:pStyle w:val="ConsPlusNormal"/>
        <w:jc w:val="right"/>
      </w:pPr>
      <w:r w:rsidRPr="007E4371">
        <w:t>В.В.СИПЯГИН</w:t>
      </w:r>
    </w:p>
    <w:p w:rsidR="004E5652" w:rsidRPr="007E4371" w:rsidRDefault="004E5652">
      <w:pPr>
        <w:pStyle w:val="ConsPlusNormal"/>
        <w:jc w:val="both"/>
      </w:pPr>
    </w:p>
    <w:p w:rsidR="004E5652" w:rsidRPr="007E4371" w:rsidRDefault="004E5652">
      <w:pPr>
        <w:pStyle w:val="ConsPlusNormal"/>
        <w:jc w:val="both"/>
      </w:pPr>
    </w:p>
    <w:p w:rsidR="004E5652" w:rsidRPr="007E4371" w:rsidRDefault="004E5652">
      <w:pPr>
        <w:pStyle w:val="ConsPlusNormal"/>
        <w:jc w:val="both"/>
      </w:pPr>
    </w:p>
    <w:p w:rsidR="004E5652" w:rsidRPr="007E4371" w:rsidRDefault="004E5652">
      <w:pPr>
        <w:pStyle w:val="ConsPlusNormal"/>
        <w:jc w:val="both"/>
      </w:pPr>
    </w:p>
    <w:p w:rsidR="004E5652" w:rsidRPr="007E4371" w:rsidRDefault="004E5652">
      <w:pPr>
        <w:pStyle w:val="ConsPlusNormal"/>
        <w:jc w:val="both"/>
      </w:pPr>
    </w:p>
    <w:p w:rsidR="004E5652" w:rsidRPr="007E4371" w:rsidRDefault="004E5652">
      <w:pPr>
        <w:pStyle w:val="ConsPlusNormal"/>
        <w:jc w:val="right"/>
        <w:outlineLvl w:val="0"/>
      </w:pPr>
      <w:r w:rsidRPr="007E4371">
        <w:t>Приложение</w:t>
      </w:r>
    </w:p>
    <w:p w:rsidR="004E5652" w:rsidRPr="007E4371" w:rsidRDefault="004E5652">
      <w:pPr>
        <w:pStyle w:val="ConsPlusNormal"/>
        <w:jc w:val="right"/>
      </w:pPr>
      <w:r w:rsidRPr="007E4371">
        <w:t>к постановлению</w:t>
      </w:r>
    </w:p>
    <w:p w:rsidR="004E5652" w:rsidRPr="007E4371" w:rsidRDefault="004E5652">
      <w:pPr>
        <w:pStyle w:val="ConsPlusNormal"/>
        <w:jc w:val="right"/>
      </w:pPr>
      <w:r w:rsidRPr="007E4371">
        <w:t>администрации</w:t>
      </w:r>
    </w:p>
    <w:p w:rsidR="004E5652" w:rsidRPr="007E4371" w:rsidRDefault="004E5652">
      <w:pPr>
        <w:pStyle w:val="ConsPlusNormal"/>
        <w:jc w:val="right"/>
      </w:pPr>
      <w:r w:rsidRPr="007E4371">
        <w:t>Владимирской области</w:t>
      </w:r>
    </w:p>
    <w:p w:rsidR="004E5652" w:rsidRPr="007E4371" w:rsidRDefault="004E5652">
      <w:pPr>
        <w:pStyle w:val="ConsPlusNormal"/>
        <w:jc w:val="right"/>
      </w:pPr>
      <w:r w:rsidRPr="007E4371">
        <w:t>от 15.04.2021 N 219</w:t>
      </w:r>
    </w:p>
    <w:p w:rsidR="004E5652" w:rsidRPr="007E4371" w:rsidRDefault="004E5652">
      <w:pPr>
        <w:pStyle w:val="ConsPlusNormal"/>
        <w:jc w:val="both"/>
      </w:pPr>
    </w:p>
    <w:p w:rsidR="004E5652" w:rsidRPr="007E4371" w:rsidRDefault="004E5652">
      <w:pPr>
        <w:pStyle w:val="ConsPlusTitle"/>
        <w:jc w:val="center"/>
      </w:pPr>
      <w:bookmarkStart w:id="0" w:name="P52"/>
      <w:bookmarkEnd w:id="0"/>
      <w:r w:rsidRPr="007E4371">
        <w:t>ПОРЯДОК</w:t>
      </w:r>
    </w:p>
    <w:p w:rsidR="004E5652" w:rsidRPr="007E4371" w:rsidRDefault="004E5652">
      <w:pPr>
        <w:pStyle w:val="ConsPlusTitle"/>
        <w:jc w:val="center"/>
      </w:pPr>
      <w:r w:rsidRPr="007E4371">
        <w:t xml:space="preserve">ПРЕДОСТАВЛЕНИЯ НА КОНКУРСНОЙ ОСНОВЕ СУБСИДИЙ </w:t>
      </w:r>
      <w:proofErr w:type="gramStart"/>
      <w:r w:rsidRPr="007E4371">
        <w:t>ИЗ</w:t>
      </w:r>
      <w:proofErr w:type="gramEnd"/>
      <w:r w:rsidRPr="007E4371">
        <w:t xml:space="preserve"> ОБЛАСТНОГО</w:t>
      </w:r>
    </w:p>
    <w:p w:rsidR="004E5652" w:rsidRPr="007E4371" w:rsidRDefault="004E5652">
      <w:pPr>
        <w:pStyle w:val="ConsPlusTitle"/>
        <w:jc w:val="center"/>
      </w:pPr>
      <w:r w:rsidRPr="007E4371">
        <w:t xml:space="preserve">БЮДЖЕТА СОЦИАЛЬНО </w:t>
      </w:r>
      <w:proofErr w:type="gramStart"/>
      <w:r w:rsidRPr="007E4371">
        <w:t>ОРИЕНТИРОВАННЫМ</w:t>
      </w:r>
      <w:proofErr w:type="gramEnd"/>
      <w:r w:rsidRPr="007E4371">
        <w:t xml:space="preserve"> НЕКОММЕРЧЕСКИМ</w:t>
      </w:r>
    </w:p>
    <w:p w:rsidR="004E5652" w:rsidRPr="007E4371" w:rsidRDefault="004E5652">
      <w:pPr>
        <w:pStyle w:val="ConsPlusTitle"/>
        <w:jc w:val="center"/>
      </w:pPr>
      <w:r w:rsidRPr="007E4371">
        <w:t>ОРГАНИЗАЦИЯМ НА РЕАЛИЗАЦИЮ ПРОЕКТОВ, НАПРАВЛЕННЫХ НА РЕШЕНИЕ</w:t>
      </w:r>
    </w:p>
    <w:p w:rsidR="004E5652" w:rsidRPr="007E4371" w:rsidRDefault="004E5652">
      <w:pPr>
        <w:pStyle w:val="ConsPlusTitle"/>
        <w:jc w:val="center"/>
      </w:pPr>
      <w:r w:rsidRPr="007E4371">
        <w:t>АКТУАЛЬНЫХ СОЦИАЛЬНЫХ ПРОБЛЕМ</w:t>
      </w:r>
    </w:p>
    <w:p w:rsidR="004E5652" w:rsidRPr="007E4371" w:rsidRDefault="004E565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4E5652" w:rsidRPr="007E437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652" w:rsidRPr="007E4371" w:rsidRDefault="004E565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652" w:rsidRPr="007E4371" w:rsidRDefault="004E565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rPr>
                <w:color w:val="392C69"/>
              </w:rPr>
              <w:t>Список изменяющих документов</w:t>
            </w:r>
          </w:p>
          <w:p w:rsidR="004E5652" w:rsidRPr="007E4371" w:rsidRDefault="004E5652">
            <w:pPr>
              <w:pStyle w:val="ConsPlusNormal"/>
              <w:jc w:val="center"/>
            </w:pPr>
            <w:proofErr w:type="gramStart"/>
            <w:r w:rsidRPr="007E4371">
              <w:rPr>
                <w:color w:val="392C69"/>
              </w:rPr>
              <w:t>(в ред. постановлений администрации Владимирской области</w:t>
            </w:r>
            <w:proofErr w:type="gramEnd"/>
          </w:p>
          <w:p w:rsidR="004E5652" w:rsidRPr="007E4371" w:rsidRDefault="004E5652">
            <w:pPr>
              <w:pStyle w:val="ConsPlusNormal"/>
              <w:jc w:val="center"/>
            </w:pPr>
            <w:r w:rsidRPr="007E4371">
              <w:rPr>
                <w:color w:val="392C69"/>
              </w:rPr>
              <w:t xml:space="preserve">от 31.05.2021 </w:t>
            </w:r>
            <w:hyperlink r:id="rId28" w:history="1">
              <w:r w:rsidRPr="007E4371">
                <w:rPr>
                  <w:color w:val="0000FF"/>
                </w:rPr>
                <w:t>N 317</w:t>
              </w:r>
            </w:hyperlink>
            <w:r w:rsidRPr="007E4371">
              <w:rPr>
                <w:color w:val="392C69"/>
              </w:rPr>
              <w:t xml:space="preserve">, от 20.08.2021 </w:t>
            </w:r>
            <w:hyperlink r:id="rId29" w:history="1">
              <w:r w:rsidRPr="007E4371">
                <w:rPr>
                  <w:color w:val="0000FF"/>
                </w:rPr>
                <w:t>N 525</w:t>
              </w:r>
            </w:hyperlink>
            <w:r w:rsidRPr="007E4371"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652" w:rsidRPr="007E4371" w:rsidRDefault="004E5652"/>
        </w:tc>
      </w:tr>
    </w:tbl>
    <w:p w:rsidR="004E5652" w:rsidRPr="007E4371" w:rsidRDefault="004E5652">
      <w:pPr>
        <w:pStyle w:val="ConsPlusNormal"/>
        <w:jc w:val="both"/>
      </w:pPr>
    </w:p>
    <w:p w:rsidR="004E5652" w:rsidRPr="007E4371" w:rsidRDefault="004E5652">
      <w:pPr>
        <w:pStyle w:val="ConsPlusTitle"/>
        <w:jc w:val="center"/>
        <w:outlineLvl w:val="1"/>
      </w:pPr>
      <w:r w:rsidRPr="007E4371">
        <w:t>1. Общие положения о предоставлении субсидий</w:t>
      </w:r>
    </w:p>
    <w:p w:rsidR="004E5652" w:rsidRPr="007E4371" w:rsidRDefault="004E5652">
      <w:pPr>
        <w:pStyle w:val="ConsPlusNormal"/>
        <w:jc w:val="both"/>
      </w:pPr>
    </w:p>
    <w:p w:rsidR="004E5652" w:rsidRPr="007E4371" w:rsidRDefault="004E5652">
      <w:pPr>
        <w:pStyle w:val="ConsPlusNormal"/>
        <w:ind w:firstLine="540"/>
        <w:jc w:val="both"/>
      </w:pPr>
      <w:r w:rsidRPr="007E4371">
        <w:t>1.1. Настоящий порядок определяет правила, цели и условия предоставления на конкурсной основе субсидий из областного бюджета социально ориентированным некоммерческим организациям на реализацию проектов, направленных на решение актуальных социальных проблем (далее - Порядок).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bookmarkStart w:id="1" w:name="P64"/>
      <w:bookmarkEnd w:id="1"/>
      <w:r w:rsidRPr="007E4371">
        <w:t xml:space="preserve">1.2. Субсидии предоставляются социально ориентированным некоммерческим организациям (далее - некоммерческие организации) в целях поддержки реализации проектов, направленных на решение актуальных социальных проблем, в рамках государственной </w:t>
      </w:r>
      <w:hyperlink r:id="rId30" w:history="1">
        <w:r w:rsidRPr="007E4371">
          <w:rPr>
            <w:color w:val="0000FF"/>
          </w:rPr>
          <w:t>программы</w:t>
        </w:r>
      </w:hyperlink>
      <w:r w:rsidRPr="007E4371">
        <w:t xml:space="preserve"> Владимирской области "Поддержка социально ориентированных некоммерческих организаций Владимирской области", утвержденной постановлением Губернатора области от 28.11.2013 N 1345, по следующим приоритетным направлениям: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1) социальное обслуживание, социальная поддержка граждан и защита граждан: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социальная поддержка людей с ограниченными возможностями здоровья, в том числе их реабилитация с использованием современных технологий, содействие доступу к услугам организаций, осуществляющих деятельность в социальной сфере, туристическим услугам;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повышение качества жизни людей старшего поколения и людей с ограниченными возможностями здоровья, в том числе создание условий для повышения доступности для таких людей объектов и услуг;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содействие развитию профессиональных компетенций и поддерживанию уровня вовлеченности работников и добровольцев организаций, осуществляющих деятельность в социальной сфере, и общественного участия в их деятельности;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2) охрана здоровья граждан, пропаганда здорового образа жизни: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пропаганда физической культуры, массового спорта;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профилактика курения, алкоголизма, наркомании и иных опасных для человека зависимостей, содействие снижению количества людей, подверженных таким зависимостям;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поддержка и пропаганда практик здорового образа жизни, правильного питания;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lastRenderedPageBreak/>
        <w:t>- проекты, направленные на укрепление и сохранение здоровья граждан;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3) поддержка семьи, материнства, отцовства и детства: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- укрепление института семьи и семейных ценностей, ответственного </w:t>
      </w:r>
      <w:proofErr w:type="spellStart"/>
      <w:r w:rsidRPr="007E4371">
        <w:t>родительства</w:t>
      </w:r>
      <w:proofErr w:type="spellEnd"/>
      <w:r w:rsidRPr="007E4371">
        <w:t>, развитие семейного отдыха, профилактика социального сиротства, в том числе раннее выявление семейного неблагополучия и организация оказания всесторонней помощи;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поддержка женщин, оказавшихся в трудной жизненной ситуации, профилактика семейного насилия;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социальная адаптация детей-сирот и детей, оставшихся без попечения родителей, подготовка их к самостоятельной взрослой жизни;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развитие у детей и подростков навыков безопасного поведения, в том числе при использовании информационно-коммуникационных технологий;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профилактика деструктивного поведения детей и молодежи, реабилитация и социализация несовершеннолетних правонарушителей;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4) поддержка молодежных проектов: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осуществление деятельности в области научно-технического и художественного творчества, в области просвещения, дополнительного образования детей и молодежи, дополнительного профессионального образования;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продвижение интеллектуального развития учащихся и воспитанников через конкурсы, олимпиады, исследовательскую, научную деятельность;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деятельность молодежных организаций, направленная на вовлечение молодежи в развитие территорий;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профориентация и содействие трудоустройству молодежи;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формирование у школьников и студентов навыков ведения бизнеса и проектной работы;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- развитие </w:t>
      </w:r>
      <w:proofErr w:type="gramStart"/>
      <w:r w:rsidRPr="007E4371">
        <w:t>молодежной</w:t>
      </w:r>
      <w:proofErr w:type="gramEnd"/>
      <w:r w:rsidRPr="007E4371">
        <w:t xml:space="preserve"> </w:t>
      </w:r>
      <w:proofErr w:type="spellStart"/>
      <w:r w:rsidRPr="007E4371">
        <w:t>медиасферы</w:t>
      </w:r>
      <w:proofErr w:type="spellEnd"/>
      <w:r w:rsidRPr="007E4371">
        <w:t>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содействие повышению уровня занятости молодежи в небольших населенных пунктах и моногородах, развитие общедоступной инфраструктуры для молодежи в сельской местности;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5) поддержка проектов в области науки, образования, просвещения: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содействие деятельности в сфере изучения и популяризации русского языка и литературы, поддержка литературного творчества и мотивации к чтению;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содействие и осуществление деятельности в области просвещения, дополнительного образования детей, дополнительного профессионального образования;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популяризация научной и технологической деятельности, социального и технологического предпринимательства;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инициативные проекты молодых ученых;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6) поддержка проектов в области культуры, искусства, туризма: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- расширение роли организаций культуры, библиотек и музеев как центров развития местных сообществ, сохранение народных культурных традиций, включая народные промыслы и </w:t>
      </w:r>
      <w:r w:rsidRPr="007E4371">
        <w:lastRenderedPageBreak/>
        <w:t>ремесла;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- реализация проектов, направленных на создание и развитие </w:t>
      </w:r>
      <w:proofErr w:type="spellStart"/>
      <w:r w:rsidRPr="007E4371">
        <w:t>креативных</w:t>
      </w:r>
      <w:proofErr w:type="spellEnd"/>
      <w:r w:rsidRPr="007E4371">
        <w:t xml:space="preserve"> общественных пространств;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выявление и поддержка талантливых детей и молодых людей в сфере культуры и искусства, в том числе посредством проведения творческих конкурсов, фестивалей, подготовки к участию в них;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содействие развитию туризма на территории Владимирской области;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7) сохранение исторической памяти: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содействие деятельности, направленной на охрану и восстановление объектов и территорий, имеющих историческое, культовое и культурное значение;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проведение мероприятий, направленных на сохранение исторической памяти России и недопущение попыток намеренного искажения истории Великой Отечественной войны;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проведение поисковой работы, направленной на увековечивание памяти защитников Отечества и сохранение воинской славы России;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деятельность в сфере патриотического, в том числе военно-патриотического, воспитания граждан Российской Федерации, повышение престижа воинской службы;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поддержка краеведческой работы, общественных исторических выставок и экспозиций, проектов по исторической реконструкции;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8) защита прав и свобод человека и гражданина: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деятельность по защите прав и свобод человека и гражданина;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правовое просвещение населения (в том числе формирование в обществе нетерпимости к коррупционному поведению);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профилактика экстремизма и терроризма в молодежной среде;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9) охрана окружающей среды и защита животных: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повышение повседневной экологической культуры людей, развитие инициатив в сфере сбора мусора, благоустройства и очистки парков, лесов, рек, ручьев, водоемов и их берегов;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участие в профилактике и (или) тушении лесных пожаров;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деятельность в области защиты животных;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10) развитие общественной дипломатии: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формирование практики общественной дипломатии в современных условиях;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расширение международного сотрудничества институтов гражданского общества;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11) развитие институтов гражданского общества: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выявление, обобщение и распространение лучших практик деятельности некоммерческих организаций, популяризация такой деятельности, масштабирование успешных социальных технологий;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lastRenderedPageBreak/>
        <w:t xml:space="preserve">- развитие благотворительности, добровольчества, </w:t>
      </w:r>
      <w:proofErr w:type="spellStart"/>
      <w:r w:rsidRPr="007E4371">
        <w:t>волонтерства</w:t>
      </w:r>
      <w:proofErr w:type="spellEnd"/>
      <w:r w:rsidRPr="007E4371">
        <w:t>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содействие деятельности по производству и распространению социальной рекламы;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12) укрепление общероссийской гражданской идентичности, гармонизация межнациональных (межэтнических) отношений, обеспечение межнационального и межрелигиозного мира и согласия.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1.3. Субсидии некоммерческим организациям предоставляются Департаментом молодежной политики и общественных проектов Владимирской области (далее - Департамент), осуществляющим функции главного распорядителя бюджетных средств, в пределах лимитов бюджетных обязательств на соответствующий финансовый год.</w:t>
      </w:r>
    </w:p>
    <w:p w:rsidR="004E5652" w:rsidRPr="007E4371" w:rsidRDefault="004E5652">
      <w:pPr>
        <w:pStyle w:val="ConsPlusNormal"/>
        <w:jc w:val="both"/>
      </w:pPr>
      <w:r w:rsidRPr="007E4371">
        <w:t xml:space="preserve">(п. 1.3 в ред. </w:t>
      </w:r>
      <w:hyperlink r:id="rId31" w:history="1">
        <w:r w:rsidRPr="007E4371">
          <w:rPr>
            <w:color w:val="0000FF"/>
          </w:rPr>
          <w:t>постановления</w:t>
        </w:r>
      </w:hyperlink>
      <w:r w:rsidRPr="007E4371">
        <w:t xml:space="preserve"> администрации Владимирской области от 20.08.2021 N 525)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bookmarkStart w:id="2" w:name="P122"/>
      <w:bookmarkEnd w:id="2"/>
      <w:r w:rsidRPr="007E4371">
        <w:t>1.4. Критериями отбора некоммерческих организаций для предоставления субсидии являются: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некоммерческая организация должна быть зарегистрирована в едином государственном реестре юридических лиц в установленном законодательством Российской Федерации порядке;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некоммерческая организация не является государственной корпорацией, государственной компанией, политической партией, государственным учреждением, муниципальным учреждением;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- некоммерческая организация осуществляет в соответствии с уставом один или несколько видов деятельности, в соответствии со </w:t>
      </w:r>
      <w:hyperlink r:id="rId32" w:history="1">
        <w:r w:rsidRPr="007E4371">
          <w:rPr>
            <w:color w:val="0000FF"/>
          </w:rPr>
          <w:t>статьей 31.1</w:t>
        </w:r>
      </w:hyperlink>
      <w:r w:rsidRPr="007E4371">
        <w:t xml:space="preserve"> Федерального закона от 12.01.1996 N 7-ФЗ "О некоммерческих организациях" и </w:t>
      </w:r>
      <w:hyperlink r:id="rId33" w:history="1">
        <w:r w:rsidRPr="007E4371">
          <w:rPr>
            <w:color w:val="0000FF"/>
          </w:rPr>
          <w:t>статьей 2</w:t>
        </w:r>
      </w:hyperlink>
      <w:r w:rsidRPr="007E4371">
        <w:t xml:space="preserve"> Закона Владимирской области от 06.10.2010 N 81-ОЗ "О видах деятельности социально ориентированных некоммерческих организаций, пользующихся государственной поддержкой во Владимирской области".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1.5. Отбор некоммерческих организаций в соответствии с критериями, установленными в </w:t>
      </w:r>
      <w:hyperlink w:anchor="P122" w:history="1">
        <w:r w:rsidRPr="007E4371">
          <w:rPr>
            <w:color w:val="0000FF"/>
          </w:rPr>
          <w:t>пункте 1.4</w:t>
        </w:r>
      </w:hyperlink>
      <w:r w:rsidRPr="007E4371">
        <w:t xml:space="preserve"> настоящего Порядка, осуществляется путем проведения конкурса на право получения в текущем финансовом году субсидий (далее - Конкурс, участники отбора).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1.6. Сведения о субсидиях размещаются на едином портале бюджетной системы Российской Федерации в информационно-коммуникационной системе "Интернет" (далее - единый портал) при формировании проекта закона о бюджете (проекта закона о внесении изменений в закон о бюджете).</w:t>
      </w:r>
    </w:p>
    <w:p w:rsidR="004E5652" w:rsidRPr="007E4371" w:rsidRDefault="004E5652">
      <w:pPr>
        <w:pStyle w:val="ConsPlusNormal"/>
        <w:jc w:val="both"/>
      </w:pPr>
    </w:p>
    <w:p w:rsidR="004E5652" w:rsidRPr="007E4371" w:rsidRDefault="004E5652">
      <w:pPr>
        <w:pStyle w:val="ConsPlusTitle"/>
        <w:jc w:val="center"/>
        <w:outlineLvl w:val="1"/>
      </w:pPr>
      <w:r w:rsidRPr="007E4371">
        <w:t>2. Порядок проведения Конкурса</w:t>
      </w:r>
    </w:p>
    <w:p w:rsidR="004E5652" w:rsidRPr="007E4371" w:rsidRDefault="004E5652">
      <w:pPr>
        <w:pStyle w:val="ConsPlusNormal"/>
        <w:jc w:val="both"/>
      </w:pPr>
    </w:p>
    <w:p w:rsidR="004E5652" w:rsidRPr="007E4371" w:rsidRDefault="004E5652">
      <w:pPr>
        <w:pStyle w:val="ConsPlusNormal"/>
        <w:ind w:firstLine="540"/>
        <w:jc w:val="both"/>
      </w:pPr>
      <w:r w:rsidRPr="007E4371">
        <w:t>2.1. Департамент молодежной политики и общественных проектов Владимирской области (далее - Департамент) не менее чем за 30 календарных дней до истечения срока подачи заявок на участие в Конкурсе размещает на едином портале, портале для принятия заявок на участие в Конкурсе (</w:t>
      </w:r>
      <w:proofErr w:type="spellStart"/>
      <w:r w:rsidRPr="007E4371">
        <w:t>гранты</w:t>
      </w:r>
      <w:proofErr w:type="gramStart"/>
      <w:r w:rsidRPr="007E4371">
        <w:t>.р</w:t>
      </w:r>
      <w:proofErr w:type="gramEnd"/>
      <w:r w:rsidRPr="007E4371">
        <w:t>ф</w:t>
      </w:r>
      <w:proofErr w:type="spellEnd"/>
      <w:r w:rsidRPr="007E4371">
        <w:t>) и (или) официальном сайте Департамента (</w:t>
      </w:r>
      <w:proofErr w:type="spellStart"/>
      <w:r w:rsidRPr="007E4371">
        <w:t>dmp.avo.ru</w:t>
      </w:r>
      <w:proofErr w:type="spellEnd"/>
      <w:r w:rsidRPr="007E4371">
        <w:t>) в разделе "Социально ориентированные некоммерческие организации" в информационно-телекоммуникационной сети "Интернет" (далее - официальный сайт) объявление о проведении Конкурса, содержащее в том числе:</w:t>
      </w:r>
    </w:p>
    <w:p w:rsidR="004E5652" w:rsidRPr="007E4371" w:rsidRDefault="004E5652">
      <w:pPr>
        <w:pStyle w:val="ConsPlusNormal"/>
        <w:jc w:val="both"/>
      </w:pPr>
      <w:r w:rsidRPr="007E4371">
        <w:t xml:space="preserve">(в ред. </w:t>
      </w:r>
      <w:hyperlink r:id="rId34" w:history="1">
        <w:r w:rsidRPr="007E4371">
          <w:rPr>
            <w:color w:val="0000FF"/>
          </w:rPr>
          <w:t>постановления</w:t>
        </w:r>
      </w:hyperlink>
      <w:r w:rsidRPr="007E4371">
        <w:t xml:space="preserve"> администрации Владимирской области от 20.08.2021 N 525)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сроки проведения Конкурса (дату и время начала (окончания) подачи (приема) заявок некоммерческих организаций), а также информацию о возможности проведения нескольких этапов Конкурса с указанием сроков (порядка) их проведения;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наименование, место нахождения, почтовый адрес, адрес электронной почты Департамента для получения разъяснений, связанных с подачей заявки;</w:t>
      </w:r>
    </w:p>
    <w:p w:rsidR="004E5652" w:rsidRPr="007E4371" w:rsidRDefault="004E5652">
      <w:pPr>
        <w:pStyle w:val="ConsPlusNormal"/>
        <w:jc w:val="both"/>
      </w:pPr>
      <w:r w:rsidRPr="007E4371">
        <w:lastRenderedPageBreak/>
        <w:t xml:space="preserve">(в ред. </w:t>
      </w:r>
      <w:hyperlink r:id="rId35" w:history="1">
        <w:r w:rsidRPr="007E4371">
          <w:rPr>
            <w:color w:val="0000FF"/>
          </w:rPr>
          <w:t>постановления</w:t>
        </w:r>
      </w:hyperlink>
      <w:r w:rsidRPr="007E4371">
        <w:t xml:space="preserve"> администрации Владимирской области от 20.08.2021 N 525)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- результаты предоставления субсидии в соответствии с </w:t>
      </w:r>
      <w:hyperlink w:anchor="P321" w:history="1">
        <w:r w:rsidRPr="007E4371">
          <w:rPr>
            <w:color w:val="0000FF"/>
          </w:rPr>
          <w:t>пунктом 3.18</w:t>
        </w:r>
      </w:hyperlink>
      <w:r w:rsidRPr="007E4371">
        <w:t xml:space="preserve"> настоящего Порядка;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- требования к участникам отбора, участвующим в Конкурсе, в соответствии с </w:t>
      </w:r>
      <w:hyperlink w:anchor="P146" w:history="1">
        <w:r w:rsidRPr="007E4371">
          <w:rPr>
            <w:color w:val="0000FF"/>
          </w:rPr>
          <w:t>пунктом 2.2</w:t>
        </w:r>
      </w:hyperlink>
      <w:r w:rsidRPr="007E4371">
        <w:t xml:space="preserve"> настоящего Порядка, а также информацию, которую необходимо предоставить некоммерческим организациям для участия в Конкурсе, согласно </w:t>
      </w:r>
      <w:hyperlink w:anchor="P152" w:history="1">
        <w:r w:rsidRPr="007E4371">
          <w:rPr>
            <w:color w:val="0000FF"/>
          </w:rPr>
          <w:t>пункту 2.3</w:t>
        </w:r>
      </w:hyperlink>
      <w:r w:rsidRPr="007E4371">
        <w:t xml:space="preserve"> настоящего Порядка;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порядок подачи заявок некоммерческими организациями и требования, предъявляемые к форме и содержанию заявок, подаваемых некоммерческими организациями;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порядок отзыва заявок некоммерческими организациями, порядок возврата заявок некоммерческим организациям, определяющий, в том числе, основания для возврата заявок некоммерческим организациям, порядок внесения изменений в заявки некоммерческих организаций;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- правила рассмотрения и оценки заявок некоммерческих организаций в соответствии с </w:t>
      </w:r>
      <w:hyperlink w:anchor="P226" w:history="1">
        <w:r w:rsidRPr="007E4371">
          <w:rPr>
            <w:color w:val="0000FF"/>
          </w:rPr>
          <w:t>пунктами 2.16</w:t>
        </w:r>
      </w:hyperlink>
      <w:r w:rsidRPr="007E4371">
        <w:t xml:space="preserve"> - </w:t>
      </w:r>
      <w:hyperlink w:anchor="P232" w:history="1">
        <w:r w:rsidRPr="007E4371">
          <w:rPr>
            <w:color w:val="0000FF"/>
          </w:rPr>
          <w:t>2.20</w:t>
        </w:r>
      </w:hyperlink>
      <w:r w:rsidRPr="007E4371">
        <w:t xml:space="preserve"> настоящего Порядка;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порядок предоставления некоммерческим организациям разъяснений положений объявления о проведении Конкурса, даты начала и окончания срока такого предоставления;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срок, в течение которого победители Конкурса должны подписать соглашение о предоставлении субсидии (далее - соглашение);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- условия признания победителей Конкурса </w:t>
      </w:r>
      <w:proofErr w:type="gramStart"/>
      <w:r w:rsidRPr="007E4371">
        <w:t>уклонившимися</w:t>
      </w:r>
      <w:proofErr w:type="gramEnd"/>
      <w:r w:rsidRPr="007E4371">
        <w:t xml:space="preserve"> от заключения соглашения;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дату размещения результатов Конкурса на едином портале, портале для принятия заявок на участие в Конкурсе (</w:t>
      </w:r>
      <w:proofErr w:type="spellStart"/>
      <w:r w:rsidRPr="007E4371">
        <w:t>гранты</w:t>
      </w:r>
      <w:proofErr w:type="gramStart"/>
      <w:r w:rsidRPr="007E4371">
        <w:t>.р</w:t>
      </w:r>
      <w:proofErr w:type="gramEnd"/>
      <w:r w:rsidRPr="007E4371">
        <w:t>ф</w:t>
      </w:r>
      <w:proofErr w:type="spellEnd"/>
      <w:r w:rsidRPr="007E4371">
        <w:t>), а также на официальном сайте Департамента не позднее 14-го календарного дня со дня определения победителей Конкурса.</w:t>
      </w:r>
    </w:p>
    <w:p w:rsidR="004E5652" w:rsidRPr="007E4371" w:rsidRDefault="004E5652">
      <w:pPr>
        <w:pStyle w:val="ConsPlusNormal"/>
        <w:jc w:val="both"/>
      </w:pPr>
      <w:r w:rsidRPr="007E4371">
        <w:t xml:space="preserve">(в ред. </w:t>
      </w:r>
      <w:hyperlink r:id="rId36" w:history="1">
        <w:r w:rsidRPr="007E4371">
          <w:rPr>
            <w:color w:val="0000FF"/>
          </w:rPr>
          <w:t>постановления</w:t>
        </w:r>
      </w:hyperlink>
      <w:r w:rsidRPr="007E4371">
        <w:t xml:space="preserve"> администрации Владимирской области от 20.08.2021 N 525)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bookmarkStart w:id="3" w:name="P146"/>
      <w:bookmarkEnd w:id="3"/>
      <w:r w:rsidRPr="007E4371">
        <w:t>2.2. Для участия в Конкурсе некоммерческие организации должны соответствовать по состоянию на 1-е число месяца, предшествующего месяцу проведения Конкурса, следующим требованиям: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а) у некоммерческой организации отсутствуют неисполненные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б) у некоммерческой организации отсутствует просроченная задолженность по возврату в областной бюджет субсидий, бюджетных инвестиций, предоставленных, в том числе, в соответствии с иными правовыми актами Владимирской области;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в) некоммерческая организация не находится в процессе реорганизации, ликвидации, в отношении некоммерческой организации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proofErr w:type="gramStart"/>
      <w:r w:rsidRPr="007E4371">
        <w:t>г)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7E4371">
        <w:t>офшорные</w:t>
      </w:r>
      <w:proofErr w:type="spellEnd"/>
      <w:r w:rsidRPr="007E4371">
        <w:t xml:space="preserve"> зоны</w:t>
      </w:r>
      <w:proofErr w:type="gramEnd"/>
      <w:r w:rsidRPr="007E4371">
        <w:t>), в совокупности превышает 50 процентов;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proofErr w:type="spellStart"/>
      <w:r w:rsidRPr="007E4371">
        <w:lastRenderedPageBreak/>
        <w:t>д</w:t>
      </w:r>
      <w:proofErr w:type="spellEnd"/>
      <w:r w:rsidRPr="007E4371">
        <w:t xml:space="preserve">) некоммерческая организация не получает средства из областного бюджета на основании иных нормативных правовых актов Владимирской области на реализацию цели, указанной в </w:t>
      </w:r>
      <w:hyperlink w:anchor="P64" w:history="1">
        <w:r w:rsidRPr="007E4371">
          <w:rPr>
            <w:color w:val="0000FF"/>
          </w:rPr>
          <w:t>пункте 1.2</w:t>
        </w:r>
      </w:hyperlink>
      <w:r w:rsidRPr="007E4371">
        <w:t xml:space="preserve"> настоящего Порядка.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bookmarkStart w:id="4" w:name="P152"/>
      <w:bookmarkEnd w:id="4"/>
      <w:r w:rsidRPr="007E4371">
        <w:t xml:space="preserve">2.3. Для участия в Конкурсе некоммерческая организация представляет в Департамент заявку на русском языке, </w:t>
      </w:r>
      <w:proofErr w:type="gramStart"/>
      <w:r w:rsidRPr="007E4371">
        <w:t>содержащую</w:t>
      </w:r>
      <w:proofErr w:type="gramEnd"/>
      <w:r w:rsidRPr="007E4371">
        <w:t xml:space="preserve"> в том числе следующую информацию:</w:t>
      </w:r>
    </w:p>
    <w:p w:rsidR="004E5652" w:rsidRPr="007E4371" w:rsidRDefault="004E5652">
      <w:pPr>
        <w:pStyle w:val="ConsPlusNormal"/>
        <w:jc w:val="both"/>
      </w:pPr>
      <w:r w:rsidRPr="007E4371">
        <w:t xml:space="preserve">(в ред. </w:t>
      </w:r>
      <w:hyperlink r:id="rId37" w:history="1">
        <w:r w:rsidRPr="007E4371">
          <w:rPr>
            <w:color w:val="0000FF"/>
          </w:rPr>
          <w:t>постановления</w:t>
        </w:r>
      </w:hyperlink>
      <w:r w:rsidRPr="007E4371">
        <w:t xml:space="preserve"> администрации Владимирской области от 20.08.2021 N 525)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1) направление, которому соответствует планируемая деятельность по проекту;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2) название проекта, на реализацию которого запрашивается субсидия;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3) краткое описание проекта;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4) географию проекта;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5) срок реализации проекта;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6) обоснование социальной значимости проекта;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7) целевые группы проекта;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8) цель (цели) и задачи проекта;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9) ожидаемые количественные и качественные результаты проекта;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10) общую сумму расходов на реализацию проекта;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11) запрашиваемую сумму субсидии;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12) календарный план проекта;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13) бюджет проекта;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14) информацию о руководителе проекта;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15) информацию о команде проекта;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16) информацию об организации, включая: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а) полное и сокращенное (при наличии) наименование, основной государственный регистрационный номер, идентификационный номер налогоплательщика, место нахождения организации;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б) основные виды деятельности организации;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в) контактный телефон организации;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г) адрес электронной почты для направления организации юридически значимых сообщений;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17) заверение о соответствии организации требованиям, установленным </w:t>
      </w:r>
      <w:hyperlink w:anchor="P122" w:history="1">
        <w:r w:rsidRPr="007E4371">
          <w:rPr>
            <w:color w:val="0000FF"/>
          </w:rPr>
          <w:t>пунктами 1.4</w:t>
        </w:r>
      </w:hyperlink>
      <w:r w:rsidRPr="007E4371">
        <w:t xml:space="preserve"> и </w:t>
      </w:r>
      <w:hyperlink w:anchor="P146" w:history="1">
        <w:r w:rsidRPr="007E4371">
          <w:rPr>
            <w:color w:val="0000FF"/>
          </w:rPr>
          <w:t>2.2</w:t>
        </w:r>
      </w:hyperlink>
      <w:r w:rsidRPr="007E4371">
        <w:t xml:space="preserve"> настоящего Порядка.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bookmarkStart w:id="5" w:name="P175"/>
      <w:bookmarkEnd w:id="5"/>
      <w:r w:rsidRPr="007E4371">
        <w:t>2.4. К заявке прилагаются следующие документы: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а) электронная (отсканированная) копия действующей редакции устава организации (со всеми внесенными изменениями);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lastRenderedPageBreak/>
        <w:t>б) электронная (отсканированная) копия документа, подтверждающего полномочия лица на подачу заявки от имени организации, - в случае если заявку подает лицо, сведения о котором как о лице, имеющем право без доверенности действовать от имени организации, не содержатся в едином государственном реестре юридических лиц;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bookmarkStart w:id="6" w:name="P178"/>
      <w:bookmarkEnd w:id="6"/>
      <w:r w:rsidRPr="007E4371">
        <w:t>в) справка, подписанная руководителем некоммерческой организации, подтверждающая, что на 1-е число месяца, предшествующего месяцу, в котором планируется проведение Конкурса, содержащая следующую информацию: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некоммерческая организация не находится в процессе реорганизации, ликвидации, в отношении некоммерческой организации не введена процедура банкротства, ее деятельность не приостановлена в порядке, предусмотренном законодательством Российской Федерации;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у некоммерческой организации отсутствует просроченная задолженность по возврату в областной бюджет субсидий, предоставленных, в том числе, в соответствии с иными правовыми актами Владимирской области;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- некоммерческая организация не является получателем средств областного бюджета на цели, установленные в </w:t>
      </w:r>
      <w:hyperlink w:anchor="P64" w:history="1">
        <w:r w:rsidRPr="007E4371">
          <w:rPr>
            <w:color w:val="0000FF"/>
          </w:rPr>
          <w:t>пункте 1.2</w:t>
        </w:r>
      </w:hyperlink>
      <w:r w:rsidRPr="007E4371">
        <w:t xml:space="preserve"> настоящего Порядка;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proofErr w:type="gramStart"/>
      <w:r w:rsidRPr="007E4371">
        <w:t>-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7E4371">
        <w:t>офшорные</w:t>
      </w:r>
      <w:proofErr w:type="spellEnd"/>
      <w:r w:rsidRPr="007E4371">
        <w:t xml:space="preserve"> зоны), в</w:t>
      </w:r>
      <w:proofErr w:type="gramEnd"/>
      <w:r w:rsidRPr="007E4371">
        <w:t xml:space="preserve"> совокупности превышает 50 процентов;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г) справка, полученная в налоговом органе, подтверждающая отсутствие у некоммерческой организации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1-е число месяца, предшествующего месяцу, в котором планируется проведение Конкурса;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bookmarkStart w:id="7" w:name="P184"/>
      <w:bookmarkEnd w:id="7"/>
      <w:proofErr w:type="spellStart"/>
      <w:proofErr w:type="gramStart"/>
      <w:r w:rsidRPr="007E4371">
        <w:t>д</w:t>
      </w:r>
      <w:proofErr w:type="spellEnd"/>
      <w:r w:rsidRPr="007E4371">
        <w:t>) выписка из Единого государственного реестра юридических лиц со сведениями об организации, выданная не ранее чем за один календарный месяц до окончания приема заявок на участие в Конкурсе, подписанная собственноручной подписью должностного лица налогового органа и заверенная печатью налогового органа (подлинник), или выписка из Единого государственного реестра юридических лиц в форме электронного документа, подписанная усиленной квалифицированной электронной подписью;</w:t>
      </w:r>
      <w:proofErr w:type="gramEnd"/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е) согласие некоммерческой организации на публикацию (размещение) в информационно-телекоммуникационной сети "Интернет" информации о некоммерческой организации, о подаваемой некоммерческой организацией заявке;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ж) согласие на обработку персональных данных.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Каждый из указанных документов представляется в виде одного файла в формате </w:t>
      </w:r>
      <w:proofErr w:type="spellStart"/>
      <w:r w:rsidRPr="007E4371">
        <w:t>pdf</w:t>
      </w:r>
      <w:proofErr w:type="spellEnd"/>
      <w:r w:rsidRPr="007E4371">
        <w:t>.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Документы, указанные в </w:t>
      </w:r>
      <w:hyperlink w:anchor="P178" w:history="1">
        <w:r w:rsidRPr="007E4371">
          <w:rPr>
            <w:color w:val="0000FF"/>
          </w:rPr>
          <w:t>подпунктах в)</w:t>
        </w:r>
      </w:hyperlink>
      <w:r w:rsidRPr="007E4371">
        <w:t xml:space="preserve"> - </w:t>
      </w:r>
      <w:hyperlink w:anchor="P184" w:history="1">
        <w:proofErr w:type="spellStart"/>
        <w:r w:rsidRPr="007E4371">
          <w:rPr>
            <w:color w:val="0000FF"/>
          </w:rPr>
          <w:t>д</w:t>
        </w:r>
        <w:proofErr w:type="spellEnd"/>
        <w:r w:rsidRPr="007E4371">
          <w:rPr>
            <w:color w:val="0000FF"/>
          </w:rPr>
          <w:t>)</w:t>
        </w:r>
      </w:hyperlink>
      <w:r w:rsidRPr="007E4371">
        <w:t xml:space="preserve"> настоящего пункта, некоммерческие организации вправе предоставить самостоятельно. В случае </w:t>
      </w:r>
      <w:proofErr w:type="spellStart"/>
      <w:r w:rsidRPr="007E4371">
        <w:t>непредоставления</w:t>
      </w:r>
      <w:proofErr w:type="spellEnd"/>
      <w:r w:rsidRPr="007E4371">
        <w:t xml:space="preserve"> их заявителем Департамент в течение 5 рабочих дней со дня поступления заявки от заявителя запрашивает указанные документы (сведения, содержащиеся в них) в порядке межведомственного взаимодействия.</w:t>
      </w:r>
    </w:p>
    <w:p w:rsidR="004E5652" w:rsidRPr="007E4371" w:rsidRDefault="004E5652">
      <w:pPr>
        <w:pStyle w:val="ConsPlusNormal"/>
        <w:jc w:val="both"/>
      </w:pPr>
      <w:r w:rsidRPr="007E4371">
        <w:t xml:space="preserve">(п. 2.4 в ред. </w:t>
      </w:r>
      <w:hyperlink r:id="rId38" w:history="1">
        <w:r w:rsidRPr="007E4371">
          <w:rPr>
            <w:color w:val="0000FF"/>
          </w:rPr>
          <w:t>постановления</w:t>
        </w:r>
      </w:hyperlink>
      <w:r w:rsidRPr="007E4371">
        <w:t xml:space="preserve"> администрации Владимирской области от 20.08.2021 N 525)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2.5. Заявка на участие в Конкурсе предоставляется в Департамент в форме электронных </w:t>
      </w:r>
      <w:r w:rsidRPr="007E4371">
        <w:lastRenderedPageBreak/>
        <w:t xml:space="preserve">документов посредством заполнения соответствующих электронных форм, размещенных на портале для принятия заявок на участие в Конкурсе в информационно-телекоммуникационной сети "Интернет" по адресу: </w:t>
      </w:r>
      <w:proofErr w:type="spellStart"/>
      <w:r w:rsidRPr="007E4371">
        <w:t>гранты</w:t>
      </w:r>
      <w:proofErr w:type="gramStart"/>
      <w:r w:rsidRPr="007E4371">
        <w:t>.р</w:t>
      </w:r>
      <w:proofErr w:type="gramEnd"/>
      <w:r w:rsidRPr="007E4371">
        <w:t>ф</w:t>
      </w:r>
      <w:proofErr w:type="spellEnd"/>
      <w:r w:rsidRPr="007E4371">
        <w:t>.</w:t>
      </w:r>
    </w:p>
    <w:p w:rsidR="004E5652" w:rsidRPr="007E4371" w:rsidRDefault="004E5652">
      <w:pPr>
        <w:pStyle w:val="ConsPlusNormal"/>
        <w:jc w:val="both"/>
      </w:pPr>
      <w:r w:rsidRPr="007E4371">
        <w:t xml:space="preserve">(в ред. </w:t>
      </w:r>
      <w:hyperlink r:id="rId39" w:history="1">
        <w:r w:rsidRPr="007E4371">
          <w:rPr>
            <w:color w:val="0000FF"/>
          </w:rPr>
          <w:t>постановления</w:t>
        </w:r>
      </w:hyperlink>
      <w:r w:rsidRPr="007E4371">
        <w:t xml:space="preserve"> администрации Владимирской области от 20.08.2021 N 525)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2.6. Заявки, поступившие на участие в Конкурсе, Департамент регистрирует в журнале учета заявок на участие в Конкурсе и направляет некоммерческой организации на электронный адрес, указанный в заявке, электронное письмо с указанием присвоенного заявке регистрационного номера.</w:t>
      </w:r>
    </w:p>
    <w:p w:rsidR="004E5652" w:rsidRPr="007E4371" w:rsidRDefault="004E5652">
      <w:pPr>
        <w:pStyle w:val="ConsPlusNormal"/>
        <w:jc w:val="both"/>
      </w:pPr>
      <w:r w:rsidRPr="007E4371">
        <w:t xml:space="preserve">(в ред. </w:t>
      </w:r>
      <w:hyperlink r:id="rId40" w:history="1">
        <w:r w:rsidRPr="007E4371">
          <w:rPr>
            <w:color w:val="0000FF"/>
          </w:rPr>
          <w:t>постановления</w:t>
        </w:r>
      </w:hyperlink>
      <w:r w:rsidRPr="007E4371">
        <w:t xml:space="preserve"> администрации Владимирской области от 20.08.2021 N 525)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Заявки на участие в Конкурсе, в которых содержатся нецензурные или оскорбительные выражения, несвязный набор символов, призывы к осуществлению деятельности, нарушающей требования законодательства, не регистрируются.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Заявки на участие в Конкурсе, полученные иным способом, кроме как через заполнение формы на сайте </w:t>
      </w:r>
      <w:proofErr w:type="spellStart"/>
      <w:r w:rsidRPr="007E4371">
        <w:t>гранты</w:t>
      </w:r>
      <w:proofErr w:type="gramStart"/>
      <w:r w:rsidRPr="007E4371">
        <w:t>.р</w:t>
      </w:r>
      <w:proofErr w:type="gramEnd"/>
      <w:r w:rsidRPr="007E4371">
        <w:t>ф</w:t>
      </w:r>
      <w:proofErr w:type="spellEnd"/>
      <w:r w:rsidRPr="007E4371">
        <w:t>, к рассмотрению не принимаются.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2.7. Некоммерческие организации несут ответственность за достоверность сведений, содержащихся в документах, представленных согласно </w:t>
      </w:r>
      <w:hyperlink w:anchor="P152" w:history="1">
        <w:r w:rsidRPr="007E4371">
          <w:rPr>
            <w:color w:val="0000FF"/>
          </w:rPr>
          <w:t>пункту 2.3</w:t>
        </w:r>
      </w:hyperlink>
      <w:r w:rsidRPr="007E4371">
        <w:t xml:space="preserve"> настоящего Порядка.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2.8. Департамент размещает на официальном сайте, а также на сайте: </w:t>
      </w:r>
      <w:proofErr w:type="spellStart"/>
      <w:r w:rsidRPr="007E4371">
        <w:t>гранты</w:t>
      </w:r>
      <w:proofErr w:type="gramStart"/>
      <w:r w:rsidRPr="007E4371">
        <w:t>.р</w:t>
      </w:r>
      <w:proofErr w:type="gramEnd"/>
      <w:r w:rsidRPr="007E4371">
        <w:t>ф</w:t>
      </w:r>
      <w:proofErr w:type="spellEnd"/>
      <w:r w:rsidRPr="007E4371">
        <w:t xml:space="preserve"> в течение 5 рабочих дней с даты окончания приема заявок информацию о количестве поступивших заявок, в том числе с указанием наименования организации, основного государственного регистрационного номера, идентификационного номера налогоплательщика, юридического и фактического адреса места нахождения организации, краткого описания, географии и бюджете проекта.</w:t>
      </w:r>
    </w:p>
    <w:p w:rsidR="004E5652" w:rsidRPr="007E4371" w:rsidRDefault="004E5652">
      <w:pPr>
        <w:pStyle w:val="ConsPlusNormal"/>
        <w:jc w:val="both"/>
      </w:pPr>
      <w:r w:rsidRPr="007E4371">
        <w:t xml:space="preserve">(в ред. </w:t>
      </w:r>
      <w:hyperlink r:id="rId41" w:history="1">
        <w:r w:rsidRPr="007E4371">
          <w:rPr>
            <w:color w:val="0000FF"/>
          </w:rPr>
          <w:t>постановления</w:t>
        </w:r>
      </w:hyperlink>
      <w:r w:rsidRPr="007E4371">
        <w:t xml:space="preserve"> администрации Владимирской области от 20.08.2021 N 525)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2.9. Департамент вправе однократно продлить срок приема заявок некоммерческих организаций не более чем на 15 календарных дней в случае, если:</w:t>
      </w:r>
    </w:p>
    <w:p w:rsidR="004E5652" w:rsidRPr="007E4371" w:rsidRDefault="004E5652">
      <w:pPr>
        <w:pStyle w:val="ConsPlusNormal"/>
        <w:jc w:val="both"/>
      </w:pPr>
      <w:r w:rsidRPr="007E4371">
        <w:t xml:space="preserve">(в ред. </w:t>
      </w:r>
      <w:hyperlink r:id="rId42" w:history="1">
        <w:r w:rsidRPr="007E4371">
          <w:rPr>
            <w:color w:val="0000FF"/>
          </w:rPr>
          <w:t>постановления</w:t>
        </w:r>
      </w:hyperlink>
      <w:r w:rsidRPr="007E4371">
        <w:t xml:space="preserve"> администрации Владимирской области от 20.08.2021 N 525)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на участие в Конкурсе не поступило ни одной заявки;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на участие в Конкурсе поступило менее 25 заявок;</w:t>
      </w:r>
    </w:p>
    <w:p w:rsidR="004E5652" w:rsidRPr="007E4371" w:rsidRDefault="004E5652">
      <w:pPr>
        <w:pStyle w:val="ConsPlusNormal"/>
        <w:jc w:val="both"/>
      </w:pPr>
      <w:r w:rsidRPr="007E4371">
        <w:t xml:space="preserve">(в ред. </w:t>
      </w:r>
      <w:hyperlink r:id="rId43" w:history="1">
        <w:r w:rsidRPr="007E4371">
          <w:rPr>
            <w:color w:val="0000FF"/>
          </w:rPr>
          <w:t>постановления</w:t>
        </w:r>
      </w:hyperlink>
      <w:r w:rsidRPr="007E4371">
        <w:t xml:space="preserve"> администрации Владимирской области от 20.08.2021 N 525)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к участию в Конкурсе допущено менее 25 заявок.</w:t>
      </w:r>
    </w:p>
    <w:p w:rsidR="004E5652" w:rsidRPr="007E4371" w:rsidRDefault="004E5652">
      <w:pPr>
        <w:pStyle w:val="ConsPlusNormal"/>
        <w:jc w:val="both"/>
      </w:pPr>
      <w:r w:rsidRPr="007E4371">
        <w:t xml:space="preserve">(в ред. </w:t>
      </w:r>
      <w:hyperlink r:id="rId44" w:history="1">
        <w:r w:rsidRPr="007E4371">
          <w:rPr>
            <w:color w:val="0000FF"/>
          </w:rPr>
          <w:t>постановления</w:t>
        </w:r>
      </w:hyperlink>
      <w:r w:rsidRPr="007E4371">
        <w:t xml:space="preserve"> администрации Владимирской области от 20.08.2021 N 525)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Информация о продлении срока приема заявок размещается Департаментом на официальном сайте не позднее 3 рабочих дней </w:t>
      </w:r>
      <w:proofErr w:type="gramStart"/>
      <w:r w:rsidRPr="007E4371">
        <w:t>с даты окончания</w:t>
      </w:r>
      <w:proofErr w:type="gramEnd"/>
      <w:r w:rsidRPr="007E4371">
        <w:t xml:space="preserve"> приема заявок некоммерческих организаций.</w:t>
      </w:r>
    </w:p>
    <w:p w:rsidR="004E5652" w:rsidRPr="007E4371" w:rsidRDefault="004E5652">
      <w:pPr>
        <w:pStyle w:val="ConsPlusNormal"/>
        <w:jc w:val="both"/>
      </w:pPr>
      <w:r w:rsidRPr="007E4371">
        <w:t xml:space="preserve">(в ред. </w:t>
      </w:r>
      <w:hyperlink r:id="rId45" w:history="1">
        <w:r w:rsidRPr="007E4371">
          <w:rPr>
            <w:color w:val="0000FF"/>
          </w:rPr>
          <w:t>постановления</w:t>
        </w:r>
      </w:hyperlink>
      <w:r w:rsidRPr="007E4371">
        <w:t xml:space="preserve"> администрации Владимирской области от 20.08.2021 N 525)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Если по окончании дополнительного срока приема заявок необходимое количество заявок для участия в Конкурсе не набрано, правовым актом Департамента принимается решение о признании Конкурса несостоявшимся.</w:t>
      </w:r>
    </w:p>
    <w:p w:rsidR="004E5652" w:rsidRPr="007E4371" w:rsidRDefault="004E5652">
      <w:pPr>
        <w:pStyle w:val="ConsPlusNormal"/>
        <w:jc w:val="both"/>
      </w:pPr>
      <w:r w:rsidRPr="007E4371">
        <w:t xml:space="preserve">(в ред. </w:t>
      </w:r>
      <w:hyperlink r:id="rId46" w:history="1">
        <w:r w:rsidRPr="007E4371">
          <w:rPr>
            <w:color w:val="0000FF"/>
          </w:rPr>
          <w:t>постановления</w:t>
        </w:r>
      </w:hyperlink>
      <w:r w:rsidRPr="007E4371">
        <w:t xml:space="preserve"> администрации Владимирской области от 20.08.2021 N 525)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2.10. Одна некоммерческая организация может подать одну заявку для участия в Конкурсе.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2.11. Поданные на Конкурс заявки не возвращаются.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2.12. Заявки на участие в Конкурсе должны быть представлены в течение срока приема </w:t>
      </w:r>
      <w:r w:rsidRPr="007E4371">
        <w:lastRenderedPageBreak/>
        <w:t>заявок на участие в Конкурсе. Прием заявок осуществляется с 00.00.01 первого дня приема заявок, срок окончания - 23.59.59 последнего дня приема заявок.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Заявки на участие в Конкурсе могут быть отозваны организацией, подавшей ее, до окончания срока приема заявок на участие в Конкурсе путем направления некоммерческой организацией соответствующего обращения в Департамент.</w:t>
      </w:r>
    </w:p>
    <w:p w:rsidR="004E5652" w:rsidRPr="007E4371" w:rsidRDefault="004E5652">
      <w:pPr>
        <w:pStyle w:val="ConsPlusNormal"/>
        <w:jc w:val="both"/>
      </w:pPr>
      <w:r w:rsidRPr="007E4371">
        <w:t xml:space="preserve">(в ред. </w:t>
      </w:r>
      <w:hyperlink r:id="rId47" w:history="1">
        <w:r w:rsidRPr="007E4371">
          <w:rPr>
            <w:color w:val="0000FF"/>
          </w:rPr>
          <w:t>постановления</w:t>
        </w:r>
      </w:hyperlink>
      <w:r w:rsidRPr="007E4371">
        <w:t xml:space="preserve"> администрации Владимирской области от 20.08.2021 N 525)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Отозванные заявки не учитываются при определении количества заявок, представленных на участие в Конкурсе.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2.13. Поданные на участие в Конкурсе заявки проверяются Департаментом на соответствие требованиям, установленным настоящим Порядком.</w:t>
      </w:r>
    </w:p>
    <w:p w:rsidR="004E5652" w:rsidRPr="007E4371" w:rsidRDefault="004E5652">
      <w:pPr>
        <w:pStyle w:val="ConsPlusNormal"/>
        <w:jc w:val="both"/>
      </w:pPr>
      <w:r w:rsidRPr="007E4371">
        <w:t xml:space="preserve">(в ред. </w:t>
      </w:r>
      <w:hyperlink r:id="rId48" w:history="1">
        <w:r w:rsidRPr="007E4371">
          <w:rPr>
            <w:color w:val="0000FF"/>
          </w:rPr>
          <w:t>постановления</w:t>
        </w:r>
      </w:hyperlink>
      <w:r w:rsidRPr="007E4371">
        <w:t xml:space="preserve"> администрации Владимирской области от 20.08.2021 N 525)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2.14. Основаниями для отклонения заявок некоммерческих организаций при рассмотрении заявок являются: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- несоответствие некоммерческой организации требованиям, установленным </w:t>
      </w:r>
      <w:hyperlink w:anchor="P146" w:history="1">
        <w:r w:rsidRPr="007E4371">
          <w:rPr>
            <w:color w:val="0000FF"/>
          </w:rPr>
          <w:t>пунктом 2.2</w:t>
        </w:r>
      </w:hyperlink>
      <w:r w:rsidRPr="007E4371">
        <w:t xml:space="preserve"> настоящего Порядка;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- несоответствие представленной некоммерческой организацией заявки требованиям </w:t>
      </w:r>
      <w:hyperlink w:anchor="P152" w:history="1">
        <w:r w:rsidRPr="007E4371">
          <w:rPr>
            <w:color w:val="0000FF"/>
          </w:rPr>
          <w:t>пункта 2.3</w:t>
        </w:r>
      </w:hyperlink>
      <w:r w:rsidRPr="007E4371">
        <w:t xml:space="preserve"> настоящего Порядка;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- несоответствие представленных некоммерческой организацией документов требованиям, установленным </w:t>
      </w:r>
      <w:hyperlink w:anchor="P175" w:history="1">
        <w:r w:rsidRPr="007E4371">
          <w:rPr>
            <w:color w:val="0000FF"/>
          </w:rPr>
          <w:t>пунктом 2.4</w:t>
        </w:r>
      </w:hyperlink>
      <w:r w:rsidRPr="007E4371">
        <w:t xml:space="preserve"> настоящего Порядка;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недостоверность представленной некоммерческой организацией информации, в том числе информации о месте нахождения и адресе юридического лица;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подача некоммерческой организацией заявки после даты и (или) времени, установленных для подачи заявок.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2.15. В случае несоответствия поданной некоммерческой организацией заявки и документов требованиям настоящего Порядка Департамент уведомляет некоммерческую организацию об отклонении заявки в письменной форме с указанием причин отклонения в течение 5 рабочих дней со дня принятия решения об отклонении.</w:t>
      </w:r>
    </w:p>
    <w:p w:rsidR="004E5652" w:rsidRPr="007E4371" w:rsidRDefault="004E5652">
      <w:pPr>
        <w:pStyle w:val="ConsPlusNormal"/>
        <w:jc w:val="both"/>
      </w:pPr>
      <w:r w:rsidRPr="007E4371">
        <w:t xml:space="preserve">(в ред. </w:t>
      </w:r>
      <w:hyperlink r:id="rId49" w:history="1">
        <w:r w:rsidRPr="007E4371">
          <w:rPr>
            <w:color w:val="0000FF"/>
          </w:rPr>
          <w:t>постановления</w:t>
        </w:r>
      </w:hyperlink>
      <w:r w:rsidRPr="007E4371">
        <w:t xml:space="preserve"> администрации Владимирской области от 20.08.2021 N 525)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bookmarkStart w:id="8" w:name="P226"/>
      <w:bookmarkEnd w:id="8"/>
      <w:r w:rsidRPr="007E4371">
        <w:t>2.16. Для рассмотрения и оценки заявок некоммерческих организаций формируется комиссия (далее - комиссия). Порядок формирования комиссии, положение о комисс</w:t>
      </w:r>
      <w:proofErr w:type="gramStart"/>
      <w:r w:rsidRPr="007E4371">
        <w:t>ии и ее</w:t>
      </w:r>
      <w:proofErr w:type="gramEnd"/>
      <w:r w:rsidRPr="007E4371">
        <w:t xml:space="preserve"> состав утверждаются правовым актом Департамента и размещаются в открытом доступе в информационно-телекоммуникационной сети "Интернет" на официальном сайте Департамента не позднее 3 рабочих дней со дня его утверждения.</w:t>
      </w:r>
    </w:p>
    <w:p w:rsidR="004E5652" w:rsidRPr="007E4371" w:rsidRDefault="004E5652">
      <w:pPr>
        <w:pStyle w:val="ConsPlusNormal"/>
        <w:jc w:val="both"/>
      </w:pPr>
      <w:r w:rsidRPr="007E4371">
        <w:t xml:space="preserve">(в ред. </w:t>
      </w:r>
      <w:hyperlink r:id="rId50" w:history="1">
        <w:r w:rsidRPr="007E4371">
          <w:rPr>
            <w:color w:val="0000FF"/>
          </w:rPr>
          <w:t>постановления</w:t>
        </w:r>
      </w:hyperlink>
      <w:r w:rsidRPr="007E4371">
        <w:t xml:space="preserve"> администрации Владимирской области от 20.08.2021 N 525)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2.17. Победители Конкурса определяются на основе рейтинга заявки на участие в Конкурсе, который рассчитывается конкурсной комиссией путем оценки проекта каждым членом комиссии по </w:t>
      </w:r>
      <w:hyperlink w:anchor="P372" w:history="1">
        <w:r w:rsidRPr="007E4371">
          <w:rPr>
            <w:color w:val="0000FF"/>
          </w:rPr>
          <w:t>критериям</w:t>
        </w:r>
      </w:hyperlink>
      <w:r w:rsidRPr="007E4371">
        <w:t>, указанным в приложении N 1 к настоящему Порядку.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2.18. По результатам рассмотрения и оценки заявок некоммерческих организаций комиссия определяет 24 победителей.</w:t>
      </w:r>
    </w:p>
    <w:p w:rsidR="004E5652" w:rsidRPr="007E4371" w:rsidRDefault="004E5652">
      <w:pPr>
        <w:pStyle w:val="ConsPlusNormal"/>
        <w:jc w:val="both"/>
      </w:pPr>
      <w:r w:rsidRPr="007E4371">
        <w:t xml:space="preserve">(в ред. </w:t>
      </w:r>
      <w:hyperlink r:id="rId51" w:history="1">
        <w:r w:rsidRPr="007E4371">
          <w:rPr>
            <w:color w:val="0000FF"/>
          </w:rPr>
          <w:t>постановления</w:t>
        </w:r>
      </w:hyperlink>
      <w:r w:rsidRPr="007E4371">
        <w:t xml:space="preserve"> администрации Владимирской области от 20.08.2021 N 525)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2.19. Победителями Конкурса признаются некоммерческие организации, набравшие наибольшее количество баллов в соответствии с присвоенным при получении заявки порядковым </w:t>
      </w:r>
      <w:r w:rsidRPr="007E4371">
        <w:lastRenderedPageBreak/>
        <w:t>номером.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bookmarkStart w:id="9" w:name="P232"/>
      <w:bookmarkEnd w:id="9"/>
      <w:r w:rsidRPr="007E4371">
        <w:t>2.20. В случае если несколько организаций имеют равное количество баллов, победителем признается организация, чья заявка поступила раньше.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2.21. Департамент не возмещает организациям, не допущенным к участию в Конкурсе, участникам и победителям Конкурса никаких расходов, связанных с подготовкой и подачей заявок на участие в Конкурсе и с участием в Конкурсе.</w:t>
      </w:r>
    </w:p>
    <w:p w:rsidR="004E5652" w:rsidRPr="007E4371" w:rsidRDefault="004E5652">
      <w:pPr>
        <w:pStyle w:val="ConsPlusNormal"/>
        <w:jc w:val="both"/>
      </w:pPr>
      <w:r w:rsidRPr="007E4371">
        <w:t xml:space="preserve">(в ред. </w:t>
      </w:r>
      <w:hyperlink r:id="rId52" w:history="1">
        <w:r w:rsidRPr="007E4371">
          <w:rPr>
            <w:color w:val="0000FF"/>
          </w:rPr>
          <w:t>постановления</w:t>
        </w:r>
      </w:hyperlink>
      <w:r w:rsidRPr="007E4371">
        <w:t xml:space="preserve"> администрации Владимирской области от 20.08.2021 N 525)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2.22. Решение комиссии об определении победителей оформляется протоколом в течение 3 рабочих дней </w:t>
      </w:r>
      <w:proofErr w:type="gramStart"/>
      <w:r w:rsidRPr="007E4371">
        <w:t>с даты заседания</w:t>
      </w:r>
      <w:proofErr w:type="gramEnd"/>
      <w:r w:rsidRPr="007E4371">
        <w:t xml:space="preserve"> комиссии.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2.23. Итоги Конкурса (список победителей с указанием размера предоставляемой субсидии) утверждаются правовым актом Департамента.</w:t>
      </w:r>
    </w:p>
    <w:p w:rsidR="004E5652" w:rsidRPr="007E4371" w:rsidRDefault="004E5652">
      <w:pPr>
        <w:pStyle w:val="ConsPlusNormal"/>
        <w:jc w:val="both"/>
      </w:pPr>
      <w:r w:rsidRPr="007E4371">
        <w:t xml:space="preserve">(в ред. </w:t>
      </w:r>
      <w:hyperlink r:id="rId53" w:history="1">
        <w:r w:rsidRPr="007E4371">
          <w:rPr>
            <w:color w:val="0000FF"/>
          </w:rPr>
          <w:t>постановления</w:t>
        </w:r>
      </w:hyperlink>
      <w:r w:rsidRPr="007E4371">
        <w:t xml:space="preserve"> администрации Владимирской области от 20.08.2021 N 525)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2.24. Департамент в течение 3 рабочих дней с даты утверждения итогов Конкурса размещает на едином портале бюджетной системы Российской Федерации в информационно-коммуникационной системе "Интернет", а также на сайте: </w:t>
      </w:r>
      <w:proofErr w:type="spellStart"/>
      <w:r w:rsidRPr="007E4371">
        <w:t>гранты</w:t>
      </w:r>
      <w:proofErr w:type="gramStart"/>
      <w:r w:rsidRPr="007E4371">
        <w:t>.р</w:t>
      </w:r>
      <w:proofErr w:type="gramEnd"/>
      <w:r w:rsidRPr="007E4371">
        <w:t>ф</w:t>
      </w:r>
      <w:proofErr w:type="spellEnd"/>
      <w:r w:rsidRPr="007E4371">
        <w:t>, официальном сайте Департамента информацию о результатах рассмотрения и оценки заявок, включающую следующие сведения:</w:t>
      </w:r>
    </w:p>
    <w:p w:rsidR="004E5652" w:rsidRPr="007E4371" w:rsidRDefault="004E5652">
      <w:pPr>
        <w:pStyle w:val="ConsPlusNormal"/>
        <w:jc w:val="both"/>
      </w:pPr>
      <w:r w:rsidRPr="007E4371">
        <w:t xml:space="preserve">(в ред. </w:t>
      </w:r>
      <w:hyperlink r:id="rId54" w:history="1">
        <w:r w:rsidRPr="007E4371">
          <w:rPr>
            <w:color w:val="0000FF"/>
          </w:rPr>
          <w:t>постановления</w:t>
        </w:r>
      </w:hyperlink>
      <w:r w:rsidRPr="007E4371">
        <w:t xml:space="preserve"> администрации Владимирской области от 20.08.2021 N 525)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дату, время и место проведения оценки заявок;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информацию о некоммерческих организациях, заявки которых были рассмотрены;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информацию о некоммерческих организациях, заявки которых были отклонены, с указанием оснований их отклонения, в том числе положений объявления о проведении Конкурса, которым не соответствуют такие заявки;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последовательность оценки заявок некоммерческих организаций, присвоенные заявкам некоммерческих организаций значения по каждому из предусмотренных критериев оценки заявок некоммерческих организаций, принятое на основании результатов оценки указанных заявок решение о присвоении таким заявкам порядковых номеров;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наименование некоммерческих организаций - получателей субсидии, с которыми заключаются соглашения, и размер предоставляемой им субсидии.</w:t>
      </w:r>
    </w:p>
    <w:p w:rsidR="004E5652" w:rsidRPr="007E4371" w:rsidRDefault="004E5652">
      <w:pPr>
        <w:pStyle w:val="ConsPlusNormal"/>
        <w:jc w:val="both"/>
      </w:pPr>
    </w:p>
    <w:p w:rsidR="004E5652" w:rsidRPr="007E4371" w:rsidRDefault="004E5652">
      <w:pPr>
        <w:pStyle w:val="ConsPlusTitle"/>
        <w:jc w:val="center"/>
        <w:outlineLvl w:val="1"/>
      </w:pPr>
      <w:r w:rsidRPr="007E4371">
        <w:t>3. Условия и порядок предоставления субсидий</w:t>
      </w:r>
    </w:p>
    <w:p w:rsidR="004E5652" w:rsidRPr="007E4371" w:rsidRDefault="004E5652">
      <w:pPr>
        <w:pStyle w:val="ConsPlusNormal"/>
        <w:jc w:val="both"/>
      </w:pPr>
    </w:p>
    <w:p w:rsidR="004E5652" w:rsidRPr="007E4371" w:rsidRDefault="004E5652">
      <w:pPr>
        <w:pStyle w:val="ConsPlusNormal"/>
        <w:ind w:firstLine="540"/>
        <w:jc w:val="both"/>
      </w:pPr>
      <w:bookmarkStart w:id="10" w:name="P248"/>
      <w:bookmarkEnd w:id="10"/>
      <w:r w:rsidRPr="007E4371">
        <w:t>3.1. Субсидии предоставляются некоммерческим организациям, включенным в список победителей Конкурса, утвержденный правовым актом Департамента.</w:t>
      </w:r>
    </w:p>
    <w:p w:rsidR="004E5652" w:rsidRPr="007E4371" w:rsidRDefault="004E5652">
      <w:pPr>
        <w:pStyle w:val="ConsPlusNormal"/>
        <w:jc w:val="both"/>
      </w:pPr>
      <w:r w:rsidRPr="007E4371">
        <w:t xml:space="preserve">(в ред. </w:t>
      </w:r>
      <w:hyperlink r:id="rId55" w:history="1">
        <w:r w:rsidRPr="007E4371">
          <w:rPr>
            <w:color w:val="0000FF"/>
          </w:rPr>
          <w:t>постановления</w:t>
        </w:r>
      </w:hyperlink>
      <w:r w:rsidRPr="007E4371">
        <w:t xml:space="preserve"> администрации Владимирской области от 20.08.2021 N 525)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bookmarkStart w:id="11" w:name="P250"/>
      <w:bookmarkEnd w:id="11"/>
      <w:r w:rsidRPr="007E4371">
        <w:t>3.2. Для получения субсидии некоммерческая организация должна соответствовать по состоянию на 1-е число месяца, предшествующего месяцу, в котором планируется заключение соглашения, следующим требованиям: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а) у некоммерческой организации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б) у некоммерческой организации отсутствует просроченная задолженность по возврату в областной бюджет субсидий, бюджетных инвестиций, предоставленных, в том числе, в </w:t>
      </w:r>
      <w:r w:rsidRPr="007E4371">
        <w:lastRenderedPageBreak/>
        <w:t>соответствии с иными правовыми актами Владимирской области;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в) некоммерческая организация не находится в процессе реорганизации, ликвидации, в отношении некоммерческой организации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proofErr w:type="gramStart"/>
      <w:r w:rsidRPr="007E4371">
        <w:t>г)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7E4371">
        <w:t>офшорные</w:t>
      </w:r>
      <w:proofErr w:type="spellEnd"/>
      <w:r w:rsidRPr="007E4371">
        <w:t xml:space="preserve"> зоны</w:t>
      </w:r>
      <w:proofErr w:type="gramEnd"/>
      <w:r w:rsidRPr="007E4371">
        <w:t>), в совокупности превышает 50 процентов;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proofErr w:type="spellStart"/>
      <w:r w:rsidRPr="007E4371">
        <w:t>д</w:t>
      </w:r>
      <w:proofErr w:type="spellEnd"/>
      <w:r w:rsidRPr="007E4371">
        <w:t xml:space="preserve">) некоммерческая организация не получает средства из областного бюджета на основании иных нормативных правовых актов Владимирской области на реализацию цели, указанной в </w:t>
      </w:r>
      <w:hyperlink w:anchor="P64" w:history="1">
        <w:r w:rsidRPr="007E4371">
          <w:rPr>
            <w:color w:val="0000FF"/>
          </w:rPr>
          <w:t>пункте 1.2</w:t>
        </w:r>
      </w:hyperlink>
      <w:r w:rsidRPr="007E4371">
        <w:t xml:space="preserve"> настоящего Порядка.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bookmarkStart w:id="12" w:name="P256"/>
      <w:bookmarkEnd w:id="12"/>
      <w:r w:rsidRPr="007E4371">
        <w:t xml:space="preserve">3.3. Для предоставления субсидии некоммерческие организации представляют в Департамент в срок не позднее 10 рабочих дней со дня принятия </w:t>
      </w:r>
      <w:proofErr w:type="gramStart"/>
      <w:r w:rsidRPr="007E4371">
        <w:t>решения</w:t>
      </w:r>
      <w:proofErr w:type="gramEnd"/>
      <w:r w:rsidRPr="007E4371">
        <w:t xml:space="preserve"> о предоставлении субсидии следующие документы: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bookmarkStart w:id="13" w:name="P257"/>
      <w:bookmarkEnd w:id="13"/>
      <w:r w:rsidRPr="007E4371">
        <w:t>1) справка, подписанная руководителем некоммерческой организации, подтверждающая, что по состоянию на 1-е число месяца, предшествующего месяцу, в котором планируется заключение соглашения, некоммерческая организация: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не находится в процессе реорганизации, ликвидации, в отношении некоммерческой организации не введена процедура банкротства, ее деятельность не приостановлена в порядке, предусмотренном законодательством Российской Федерации;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- не является получателем средств областного бюджета на цели, установленные в </w:t>
      </w:r>
      <w:hyperlink w:anchor="P64" w:history="1">
        <w:r w:rsidRPr="007E4371">
          <w:rPr>
            <w:color w:val="0000FF"/>
          </w:rPr>
          <w:t>пункте 1.2</w:t>
        </w:r>
      </w:hyperlink>
      <w:r w:rsidRPr="007E4371">
        <w:t xml:space="preserve"> настоящего Порядка;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proofErr w:type="gramStart"/>
      <w:r w:rsidRPr="007E4371">
        <w:t>-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7E4371">
        <w:t>офшорные</w:t>
      </w:r>
      <w:proofErr w:type="spellEnd"/>
      <w:r w:rsidRPr="007E4371">
        <w:t xml:space="preserve"> зоны), в совокупности превышает</w:t>
      </w:r>
      <w:proofErr w:type="gramEnd"/>
      <w:r w:rsidRPr="007E4371">
        <w:t xml:space="preserve"> 50 процентов;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не имеет просроченной задолженности по возврату в областной бюджет субсидий, предоставленных, в том числе в соответствии с иными правовыми актами Владимирской области;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bookmarkStart w:id="14" w:name="P262"/>
      <w:bookmarkEnd w:id="14"/>
      <w:r w:rsidRPr="007E4371">
        <w:t>2) справка, полученная в налоговом органе, подтверждающая отсутствие у некоммерческой организации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по состоянию на 1-е число месяца, предшествующего месяцу, в котором планируется заключение соглашения;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3) согласие некоммерческой организации на публикацию (размещение) в информационно-телекоммуникационной сети "Интернет" информации о некоммерческой организации, о подаваемой некоммерческой организацией заявке.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Документы, указанные в </w:t>
      </w:r>
      <w:hyperlink w:anchor="P257" w:history="1">
        <w:r w:rsidRPr="007E4371">
          <w:rPr>
            <w:color w:val="0000FF"/>
          </w:rPr>
          <w:t>подпунктах 1)</w:t>
        </w:r>
      </w:hyperlink>
      <w:r w:rsidRPr="007E4371">
        <w:t xml:space="preserve"> - </w:t>
      </w:r>
      <w:hyperlink w:anchor="P262" w:history="1">
        <w:r w:rsidRPr="007E4371">
          <w:rPr>
            <w:color w:val="0000FF"/>
          </w:rPr>
          <w:t>2)</w:t>
        </w:r>
      </w:hyperlink>
      <w:r w:rsidRPr="007E4371">
        <w:t xml:space="preserve"> настоящего пункта, некоммерческая организация </w:t>
      </w:r>
      <w:r w:rsidRPr="007E4371">
        <w:lastRenderedPageBreak/>
        <w:t xml:space="preserve">вправе предоставить самостоятельно. В случае </w:t>
      </w:r>
      <w:proofErr w:type="spellStart"/>
      <w:r w:rsidRPr="007E4371">
        <w:t>непредоставления</w:t>
      </w:r>
      <w:proofErr w:type="spellEnd"/>
      <w:r w:rsidRPr="007E4371">
        <w:t xml:space="preserve"> документов Департамент запрашивает их в порядке межведомственного информационного взаимодействия.</w:t>
      </w:r>
    </w:p>
    <w:p w:rsidR="004E5652" w:rsidRPr="007E4371" w:rsidRDefault="004E5652">
      <w:pPr>
        <w:pStyle w:val="ConsPlusNormal"/>
        <w:jc w:val="both"/>
      </w:pPr>
      <w:r w:rsidRPr="007E4371">
        <w:t xml:space="preserve">(п. 3.3 в ред. </w:t>
      </w:r>
      <w:hyperlink r:id="rId56" w:history="1">
        <w:r w:rsidRPr="007E4371">
          <w:rPr>
            <w:color w:val="0000FF"/>
          </w:rPr>
          <w:t>постановления</w:t>
        </w:r>
      </w:hyperlink>
      <w:r w:rsidRPr="007E4371">
        <w:t xml:space="preserve"> администрации Владимирской области от 20.08.2021 N 525)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3.4. Департамент в течение 10 рабочих дней рассматривает предоставленные некоммерческими организациями документы, указанные в </w:t>
      </w:r>
      <w:hyperlink w:anchor="P256" w:history="1">
        <w:r w:rsidRPr="007E4371">
          <w:rPr>
            <w:color w:val="0000FF"/>
          </w:rPr>
          <w:t>пункте 3.3</w:t>
        </w:r>
      </w:hyperlink>
      <w:r w:rsidRPr="007E4371">
        <w:t xml:space="preserve"> настоящего Порядка.</w:t>
      </w:r>
    </w:p>
    <w:p w:rsidR="004E5652" w:rsidRPr="007E4371" w:rsidRDefault="004E5652">
      <w:pPr>
        <w:pStyle w:val="ConsPlusNormal"/>
        <w:jc w:val="both"/>
      </w:pPr>
      <w:r w:rsidRPr="007E4371">
        <w:t xml:space="preserve">(в ред. </w:t>
      </w:r>
      <w:hyperlink r:id="rId57" w:history="1">
        <w:r w:rsidRPr="007E4371">
          <w:rPr>
            <w:color w:val="0000FF"/>
          </w:rPr>
          <w:t>постановления</w:t>
        </w:r>
      </w:hyperlink>
      <w:r w:rsidRPr="007E4371">
        <w:t xml:space="preserve"> администрации Владимирской области от 20.08.2021 N 525)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3.5. Основаниями для отказа некоммерческой организации в предоставлении субсидии являются: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- несоответствие некоммерческой организации требованиям, указанным в </w:t>
      </w:r>
      <w:hyperlink w:anchor="P250" w:history="1">
        <w:r w:rsidRPr="007E4371">
          <w:rPr>
            <w:color w:val="0000FF"/>
          </w:rPr>
          <w:t>пункте 3.2</w:t>
        </w:r>
      </w:hyperlink>
      <w:r w:rsidRPr="007E4371">
        <w:t xml:space="preserve"> настоящего Порядка;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установление факта недостоверности представленной некоммерческой организацией информации.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3.6. Размер субсидии, предоставляемой некоммерческой организации, составляет 1/24 от общего размера субсидии, предусмотренной Законом об областном бюджете на соответствующий финансовый год и плановый период, на поддержку социально ориентированных некоммерческих организаций, проекты которых направлены на решение актуальных социальных проблем.</w:t>
      </w:r>
    </w:p>
    <w:p w:rsidR="004E5652" w:rsidRPr="007E4371" w:rsidRDefault="004E5652">
      <w:pPr>
        <w:pStyle w:val="ConsPlusNormal"/>
        <w:jc w:val="both"/>
      </w:pPr>
      <w:r w:rsidRPr="007E4371">
        <w:t xml:space="preserve">(п. 3.6 в ред. </w:t>
      </w:r>
      <w:hyperlink r:id="rId58" w:history="1">
        <w:r w:rsidRPr="007E4371">
          <w:rPr>
            <w:color w:val="0000FF"/>
          </w:rPr>
          <w:t>постановления</w:t>
        </w:r>
      </w:hyperlink>
      <w:r w:rsidRPr="007E4371">
        <w:t xml:space="preserve"> администрации Владимирской области от 20.08.2021 N 525)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3.7. Предоставление субсидии осуществляется на основании соглашения, в том числе дополнительного соглашения к соглашению, заключенного между Департаментом и некоммерческой организацией в соответствии с типовой формой соглашения, утвержденной департаментом финансов, бюджетной и налоговой политики администрации области.</w:t>
      </w:r>
    </w:p>
    <w:p w:rsidR="004E5652" w:rsidRPr="007E4371" w:rsidRDefault="004E5652">
      <w:pPr>
        <w:pStyle w:val="ConsPlusNormal"/>
        <w:jc w:val="both"/>
      </w:pPr>
      <w:r w:rsidRPr="007E4371">
        <w:t xml:space="preserve">(в ред. </w:t>
      </w:r>
      <w:hyperlink r:id="rId59" w:history="1">
        <w:r w:rsidRPr="007E4371">
          <w:rPr>
            <w:color w:val="0000FF"/>
          </w:rPr>
          <w:t>постановления</w:t>
        </w:r>
      </w:hyperlink>
      <w:r w:rsidRPr="007E4371">
        <w:t xml:space="preserve"> администрации Владимирской области от 20.08.2021 N 525)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3.8. Департамент заключает с победителями Конкурса соглашения о предоставлении субсидий, в которых предусматриваются:</w:t>
      </w:r>
    </w:p>
    <w:p w:rsidR="004E5652" w:rsidRPr="007E4371" w:rsidRDefault="004E5652">
      <w:pPr>
        <w:pStyle w:val="ConsPlusNormal"/>
        <w:jc w:val="both"/>
      </w:pPr>
      <w:r w:rsidRPr="007E4371">
        <w:t xml:space="preserve">(в ред. </w:t>
      </w:r>
      <w:hyperlink r:id="rId60" w:history="1">
        <w:r w:rsidRPr="007E4371">
          <w:rPr>
            <w:color w:val="0000FF"/>
          </w:rPr>
          <w:t>постановления</w:t>
        </w:r>
      </w:hyperlink>
      <w:r w:rsidRPr="007E4371">
        <w:t xml:space="preserve"> администрации Владимирской области от 20.08.2021 N 525)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условия, порядок и сроки предоставления субсидий;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размеры субсидий;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цели и сроки использования субсидий;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смета расходов, равная сумме представляемой субсидии;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порядок и сроки предоставления отчетности об использовании субсидий;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порядок возврата субсидии в случае установления нецелевого использования субсидии, нарушения условий ее предоставления, сроков предоставления отчетности, неиспользования полученной субсидии в установленные календарным планом сроки, нарушения показателей, необходимых для достижения результатов предоставления субсидии, условий соглашения;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согласие получателя субсидии на осуществление Департаментом, предоставившим субсидии, и органами государственного финансового контроля проверок соблюдения получателем субсидий условий, целей и порядка их предоставления и запрета приобретения за счет полученных средств иностранной валюты;</w:t>
      </w:r>
    </w:p>
    <w:p w:rsidR="004E5652" w:rsidRPr="007E4371" w:rsidRDefault="004E5652">
      <w:pPr>
        <w:pStyle w:val="ConsPlusNormal"/>
        <w:jc w:val="both"/>
      </w:pPr>
      <w:r w:rsidRPr="007E4371">
        <w:t xml:space="preserve">(в ред. </w:t>
      </w:r>
      <w:hyperlink r:id="rId61" w:history="1">
        <w:r w:rsidRPr="007E4371">
          <w:rPr>
            <w:color w:val="0000FF"/>
          </w:rPr>
          <w:t>постановления</w:t>
        </w:r>
      </w:hyperlink>
      <w:r w:rsidRPr="007E4371">
        <w:t xml:space="preserve"> администрации Владимирской области от 20.08.2021 N 525)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- показатели, необходимые для достижения результатов предоставления субсидии, включая </w:t>
      </w:r>
      <w:r w:rsidRPr="007E4371">
        <w:lastRenderedPageBreak/>
        <w:t>показатели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- условие о согласовании новых условий соглашения или о расторжении соглашения при </w:t>
      </w:r>
      <w:proofErr w:type="spellStart"/>
      <w:r w:rsidRPr="007E4371">
        <w:t>недостижении</w:t>
      </w:r>
      <w:proofErr w:type="spellEnd"/>
      <w:r w:rsidRPr="007E4371">
        <w:t xml:space="preserve"> согласия по новым условиям в случае уменьшения Департаменту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4E5652" w:rsidRPr="007E4371" w:rsidRDefault="004E5652">
      <w:pPr>
        <w:pStyle w:val="ConsPlusNormal"/>
        <w:jc w:val="both"/>
      </w:pPr>
      <w:r w:rsidRPr="007E4371">
        <w:t xml:space="preserve">(в ред. </w:t>
      </w:r>
      <w:hyperlink r:id="rId62" w:history="1">
        <w:r w:rsidRPr="007E4371">
          <w:rPr>
            <w:color w:val="0000FF"/>
          </w:rPr>
          <w:t>постановления</w:t>
        </w:r>
      </w:hyperlink>
      <w:r w:rsidRPr="007E4371">
        <w:t xml:space="preserve"> администрации Владимирской области от 20.08.2021 N 525)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сроки (периодичность) перечисления субсидии с учетом положений, установленных бюджетным законодательством Российской Федерации;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счета, на которые перечисляется субсидия, с учетом положений, установленных бюджетным законодательством Российской Федерации.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3.9. </w:t>
      </w:r>
      <w:proofErr w:type="gramStart"/>
      <w:r w:rsidRPr="007E4371">
        <w:t>При возникновении необходимости корректировки проекта, влекущей внесение изменений в соглашение на предоставление субсидии (без увеличения общей суммы субсидии), в частности перераспределения сумм между статьями расходов (в размере более чем 20% от общего объема субсидии при перераспределении между отдельными статьями расходов), получатель субсидии направляет в Департамент письменное уведомление для инициирования рассмотрения конкурсной комиссией вопроса о внесении соответствующих изменений в срок не</w:t>
      </w:r>
      <w:proofErr w:type="gramEnd"/>
      <w:r w:rsidRPr="007E4371">
        <w:t xml:space="preserve"> </w:t>
      </w:r>
      <w:proofErr w:type="gramStart"/>
      <w:r w:rsidRPr="007E4371">
        <w:t>позднее</w:t>
      </w:r>
      <w:proofErr w:type="gramEnd"/>
      <w:r w:rsidRPr="007E4371">
        <w:t xml:space="preserve"> чем за 30 календарных дней до окончания срока действия соглашения.</w:t>
      </w:r>
    </w:p>
    <w:p w:rsidR="004E5652" w:rsidRPr="007E4371" w:rsidRDefault="004E5652">
      <w:pPr>
        <w:pStyle w:val="ConsPlusNormal"/>
        <w:jc w:val="both"/>
      </w:pPr>
      <w:r w:rsidRPr="007E4371">
        <w:t xml:space="preserve">(в ред. </w:t>
      </w:r>
      <w:hyperlink r:id="rId63" w:history="1">
        <w:r w:rsidRPr="007E4371">
          <w:rPr>
            <w:color w:val="0000FF"/>
          </w:rPr>
          <w:t>постановления</w:t>
        </w:r>
      </w:hyperlink>
      <w:r w:rsidRPr="007E4371">
        <w:t xml:space="preserve"> администрации Владимирской области от 20.08.2021 N 525)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Внесение изменений в действующее соглашение осуществляется путем подписания дополнительного соглашения в случае принятия конкурсной комиссией соответствующего решения.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Письменное уведомление направляется получателем субсидии в срок не </w:t>
      </w:r>
      <w:proofErr w:type="gramStart"/>
      <w:r w:rsidRPr="007E4371">
        <w:t>позднее</w:t>
      </w:r>
      <w:proofErr w:type="gramEnd"/>
      <w:r w:rsidRPr="007E4371">
        <w:t xml:space="preserve"> чем за 15 календарных дней до предполагаемого вступления в силу изменений.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Проект дополнительного соглашения проходит процедуру согласования Департаментом в срок не более 10 рабочих дней.</w:t>
      </w:r>
    </w:p>
    <w:p w:rsidR="004E5652" w:rsidRPr="007E4371" w:rsidRDefault="004E5652">
      <w:pPr>
        <w:pStyle w:val="ConsPlusNormal"/>
        <w:jc w:val="both"/>
      </w:pPr>
      <w:r w:rsidRPr="007E4371">
        <w:t xml:space="preserve">(в ред. </w:t>
      </w:r>
      <w:hyperlink r:id="rId64" w:history="1">
        <w:r w:rsidRPr="007E4371">
          <w:rPr>
            <w:color w:val="0000FF"/>
          </w:rPr>
          <w:t>постановления</w:t>
        </w:r>
      </w:hyperlink>
      <w:r w:rsidRPr="007E4371">
        <w:t xml:space="preserve"> администрации Владимирской области от 20.08.2021 N 525)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3.10. Департамент согласовывает изменение сроков действия соглашения, сроков платежа, календарного плана, сроков и места проведения мероприятий после получения соответствующего письменного уведомления получателя субсидии в срок не </w:t>
      </w:r>
      <w:proofErr w:type="gramStart"/>
      <w:r w:rsidRPr="007E4371">
        <w:t>позднее</w:t>
      </w:r>
      <w:proofErr w:type="gramEnd"/>
      <w:r w:rsidRPr="007E4371">
        <w:t xml:space="preserve"> чем за 5 рабочих дней до предполагаемого вступления в силу изменений.</w:t>
      </w:r>
    </w:p>
    <w:p w:rsidR="004E5652" w:rsidRPr="007E4371" w:rsidRDefault="004E5652">
      <w:pPr>
        <w:pStyle w:val="ConsPlusNormal"/>
        <w:jc w:val="both"/>
      </w:pPr>
      <w:r w:rsidRPr="007E4371">
        <w:t xml:space="preserve">(в ред. </w:t>
      </w:r>
      <w:hyperlink r:id="rId65" w:history="1">
        <w:r w:rsidRPr="007E4371">
          <w:rPr>
            <w:color w:val="0000FF"/>
          </w:rPr>
          <w:t>постановления</w:t>
        </w:r>
      </w:hyperlink>
      <w:r w:rsidRPr="007E4371">
        <w:t xml:space="preserve"> администрации Владимирской области от 20.08.2021 N 525)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3.11. К проекту дополнительного соглашения должно быть приложено решение (протокол) конкурсной комиссии.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3.12. В случае уменьшения Департаменту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в соглашение включаются условия о согласовании новых условий соглашения или о расторжении соглашения при </w:t>
      </w:r>
      <w:proofErr w:type="spellStart"/>
      <w:r w:rsidRPr="007E4371">
        <w:t>недостижении</w:t>
      </w:r>
      <w:proofErr w:type="spellEnd"/>
      <w:r w:rsidRPr="007E4371">
        <w:t xml:space="preserve"> согласия по новым условиям.</w:t>
      </w:r>
    </w:p>
    <w:p w:rsidR="004E5652" w:rsidRPr="007E4371" w:rsidRDefault="004E5652">
      <w:pPr>
        <w:pStyle w:val="ConsPlusNormal"/>
        <w:jc w:val="both"/>
      </w:pPr>
      <w:r w:rsidRPr="007E4371">
        <w:t xml:space="preserve">(в ред. </w:t>
      </w:r>
      <w:hyperlink r:id="rId66" w:history="1">
        <w:r w:rsidRPr="007E4371">
          <w:rPr>
            <w:color w:val="0000FF"/>
          </w:rPr>
          <w:t>постановления</w:t>
        </w:r>
      </w:hyperlink>
      <w:r w:rsidRPr="007E4371">
        <w:t xml:space="preserve"> администрации Владимирской области от 20.08.2021 N 525)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3.13. Основанием для расторжения соглашения является невыполнение получателем субсидии обязательств по достижению значений результата предоставления субсидии и показателей, необходимых для достижения результата предоставления субсидии, указанных в соглашении.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lastRenderedPageBreak/>
        <w:t xml:space="preserve">3.14. Перечисление субсидии осуществляется Департаментом в течение 5 рабочих дней со дня заключения соглашения с лицевого счета, открытого в Управлении Федерального Казначейства по Владимирской области, на расчетный счет некоммерческой организации, открытый в кредитной организации, при соблюдении требований </w:t>
      </w:r>
      <w:hyperlink w:anchor="P248" w:history="1">
        <w:r w:rsidRPr="007E4371">
          <w:rPr>
            <w:color w:val="0000FF"/>
          </w:rPr>
          <w:t>пунктов 3.1</w:t>
        </w:r>
      </w:hyperlink>
      <w:r w:rsidRPr="007E4371">
        <w:t xml:space="preserve"> и </w:t>
      </w:r>
      <w:hyperlink w:anchor="P250" w:history="1">
        <w:r w:rsidRPr="007E4371">
          <w:rPr>
            <w:color w:val="0000FF"/>
          </w:rPr>
          <w:t>3.2</w:t>
        </w:r>
      </w:hyperlink>
      <w:r w:rsidRPr="007E4371">
        <w:t xml:space="preserve"> настоящего Порядка.</w:t>
      </w:r>
    </w:p>
    <w:p w:rsidR="004E5652" w:rsidRPr="007E4371" w:rsidRDefault="004E5652">
      <w:pPr>
        <w:pStyle w:val="ConsPlusNormal"/>
        <w:jc w:val="both"/>
      </w:pPr>
      <w:r w:rsidRPr="007E4371">
        <w:t xml:space="preserve">(п. 3.14 в ред. </w:t>
      </w:r>
      <w:hyperlink r:id="rId67" w:history="1">
        <w:r w:rsidRPr="007E4371">
          <w:rPr>
            <w:color w:val="0000FF"/>
          </w:rPr>
          <w:t>постановления</w:t>
        </w:r>
      </w:hyperlink>
      <w:r w:rsidRPr="007E4371">
        <w:t xml:space="preserve"> администрации Владимирской области от 20.08.2021 N 525)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3.15. За счет предоставленных субсидий организация-победитель осуществляет следующие расходы на реализацию проекта: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на оплату труда (с начислениями) специалистов и работников, обслуживающих мероприятия по проекту;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на оплату товаров, работ, услуг при проведении мероприятий, связанных с реализацией проекта;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возмещение расходов на оплату арендной платы за использование занимаемых нежилых помещений при проведении мероприятий, связанных с реализацией проекта;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на оплату налогов, сборов, страховых взносов и иных обязательных платежей в бюджетную систему Российской Федерации при проведении мероприятий, связанных с реализацией проекта;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proofErr w:type="gramStart"/>
      <w:r w:rsidRPr="007E4371">
        <w:t>- связанные с консультативной, образовательной и иными видами деятельности в соответствии с проектом.</w:t>
      </w:r>
      <w:proofErr w:type="gramEnd"/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3.16. За счет предоставленных субсидий организациям запрещается осуществлять расходы, связанные </w:t>
      </w:r>
      <w:proofErr w:type="gramStart"/>
      <w:r w:rsidRPr="007E4371">
        <w:t>с</w:t>
      </w:r>
      <w:proofErr w:type="gramEnd"/>
      <w:r w:rsidRPr="007E4371">
        <w:t>: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осуществлением предпринимательской деятельности и оказанием помощи коммерческим организациям;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- осуществлением деятельности, напрямую не связанной с проектами, указанными в </w:t>
      </w:r>
      <w:hyperlink w:anchor="P64" w:history="1">
        <w:r w:rsidRPr="007E4371">
          <w:rPr>
            <w:color w:val="0000FF"/>
          </w:rPr>
          <w:t>пункте 1.2</w:t>
        </w:r>
      </w:hyperlink>
      <w:r w:rsidRPr="007E4371">
        <w:t xml:space="preserve"> настоящего Порядка;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поддержкой политических партий и кампаний;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проведением митингов, демонстраций, пикетирований;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проведением фундаментальных научных исследований;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приобретением алкогольных напитков и табачной продукции;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уплатой штрафов, пеней;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proofErr w:type="gramStart"/>
      <w:r w:rsidRPr="007E4371">
        <w:t>- приобретением иностранной валюты (в т.ч. иными юридическими лицами, получающими средства на основании соглашений, заключенных с получателями субсидий),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актом;</w:t>
      </w:r>
      <w:proofErr w:type="gramEnd"/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приобретением цифровых финансовых активов и цифровой валюты.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3.17. Предоставленные субсидии должны быть использованы в сроки, предусмотренные соглашением о предоставлении субсидий, в соответствии со сроком реализации проектов.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bookmarkStart w:id="15" w:name="P321"/>
      <w:bookmarkEnd w:id="15"/>
      <w:r w:rsidRPr="007E4371">
        <w:t xml:space="preserve">3.18. Результатом предоставления субсидий является реализация получателями субсидии </w:t>
      </w:r>
      <w:r w:rsidRPr="007E4371">
        <w:lastRenderedPageBreak/>
        <w:t>мероприятий проекта в соответствии со значениями показателей, установленных в соглашениях. Показателями, необходимыми для достижения результата предоставления субсидии, являются: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количество мероприятий, проведенных в рамках проекта;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количество граждан, вовлеченных в реализацию мероприятий проекта;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количество добровольцев, вовлеченных в реализацию мероприятий проекта;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количество публикаций о мероприятиях проекта в средствах массовой информации, а также в информационно-телекоммуникационной сети "Интернет";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количество просмотров публикаций о мероприятиях проекта в информационно-телекоммуникационной сети "Интернет".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3.19. Некоммерческие организации, не заключившие соглашение в течение 30 календарных дней с момента объявления победителей Конкурса, считаются уклонившимися от заключения соглашения.</w:t>
      </w:r>
    </w:p>
    <w:p w:rsidR="004E5652" w:rsidRPr="007E4371" w:rsidRDefault="004E5652">
      <w:pPr>
        <w:pStyle w:val="ConsPlusNormal"/>
        <w:jc w:val="both"/>
      </w:pPr>
    </w:p>
    <w:p w:rsidR="004E5652" w:rsidRPr="007E4371" w:rsidRDefault="004E5652">
      <w:pPr>
        <w:pStyle w:val="ConsPlusTitle"/>
        <w:jc w:val="center"/>
        <w:outlineLvl w:val="1"/>
      </w:pPr>
      <w:r w:rsidRPr="007E4371">
        <w:t>4. Требования к отчетности</w:t>
      </w:r>
    </w:p>
    <w:p w:rsidR="004E5652" w:rsidRPr="007E4371" w:rsidRDefault="004E5652">
      <w:pPr>
        <w:pStyle w:val="ConsPlusNormal"/>
        <w:jc w:val="both"/>
      </w:pPr>
    </w:p>
    <w:p w:rsidR="004E5652" w:rsidRPr="007E4371" w:rsidRDefault="004E5652">
      <w:pPr>
        <w:pStyle w:val="ConsPlusNormal"/>
        <w:ind w:firstLine="540"/>
        <w:jc w:val="both"/>
      </w:pPr>
      <w:r w:rsidRPr="007E4371">
        <w:t xml:space="preserve">4.1. Получатель субсидии представляет в Департамент </w:t>
      </w:r>
      <w:hyperlink w:anchor="P436" w:history="1">
        <w:r w:rsidRPr="007E4371">
          <w:rPr>
            <w:color w:val="0000FF"/>
          </w:rPr>
          <w:t>отчет</w:t>
        </w:r>
      </w:hyperlink>
      <w:r w:rsidRPr="007E4371">
        <w:t xml:space="preserve"> о результатах предоставления субсидии социально ориентированной некоммерческой организации (далее - Отчет) по форме согласно приложению N 2 к настоящему Порядку.</w:t>
      </w:r>
    </w:p>
    <w:p w:rsidR="004E5652" w:rsidRPr="007E4371" w:rsidRDefault="004E5652">
      <w:pPr>
        <w:pStyle w:val="ConsPlusNormal"/>
        <w:jc w:val="both"/>
      </w:pPr>
      <w:r w:rsidRPr="007E4371">
        <w:t xml:space="preserve">(в ред. </w:t>
      </w:r>
      <w:hyperlink r:id="rId68" w:history="1">
        <w:r w:rsidRPr="007E4371">
          <w:rPr>
            <w:color w:val="0000FF"/>
          </w:rPr>
          <w:t>постановления</w:t>
        </w:r>
      </w:hyperlink>
      <w:r w:rsidRPr="007E4371">
        <w:t xml:space="preserve"> администрации Владимирской области от 20.08.2021 N 525)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4.2. Отчет представляется в течение 10 рабочих дней по окончании срока выполнения всех мероприятий, указанных в календарном плане выполнения проекта.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4.3. К Отчету, предоставляемому в соответствии с пунктом 4.1 настоящего Порядка, прилагаются копии первичных документов, соответствующих </w:t>
      </w:r>
      <w:hyperlink r:id="rId69" w:history="1">
        <w:r w:rsidRPr="007E4371">
          <w:rPr>
            <w:color w:val="0000FF"/>
          </w:rPr>
          <w:t>требованиям</w:t>
        </w:r>
      </w:hyperlink>
      <w:r w:rsidRPr="007E4371">
        <w:t>, утвержденным распоряжением администрации области от 29.12.2018 N 941-р.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4.4. Получатель субсидии несет ответственность за достоверность данных, отражаемых в отчетах и первичных документах, прилагаемых к ним в соответствии с законодательством Российской Федерации.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4.5. Департамент вправе устанавливать в соглашениях о предоставлении субсидий сроки и формы предоставления получателем субсидии дополнительной отчетности.</w:t>
      </w:r>
    </w:p>
    <w:p w:rsidR="004E5652" w:rsidRPr="007E4371" w:rsidRDefault="004E5652">
      <w:pPr>
        <w:pStyle w:val="ConsPlusNormal"/>
        <w:jc w:val="both"/>
      </w:pPr>
      <w:r w:rsidRPr="007E4371">
        <w:t xml:space="preserve">(в ред. </w:t>
      </w:r>
      <w:hyperlink r:id="rId70" w:history="1">
        <w:r w:rsidRPr="007E4371">
          <w:rPr>
            <w:color w:val="0000FF"/>
          </w:rPr>
          <w:t>постановления</w:t>
        </w:r>
      </w:hyperlink>
      <w:r w:rsidRPr="007E4371">
        <w:t xml:space="preserve"> администрации Владимирской области от 20.08.2021 N 525)</w:t>
      </w:r>
    </w:p>
    <w:p w:rsidR="004E5652" w:rsidRPr="007E4371" w:rsidRDefault="004E5652">
      <w:pPr>
        <w:pStyle w:val="ConsPlusNormal"/>
        <w:jc w:val="both"/>
      </w:pPr>
    </w:p>
    <w:p w:rsidR="004E5652" w:rsidRPr="007E4371" w:rsidRDefault="004E5652">
      <w:pPr>
        <w:pStyle w:val="ConsPlusTitle"/>
        <w:jc w:val="center"/>
        <w:outlineLvl w:val="1"/>
      </w:pPr>
      <w:r w:rsidRPr="007E4371">
        <w:t xml:space="preserve">5. Требования об осуществлении </w:t>
      </w:r>
      <w:proofErr w:type="gramStart"/>
      <w:r w:rsidRPr="007E4371">
        <w:t>контроля за</w:t>
      </w:r>
      <w:proofErr w:type="gramEnd"/>
      <w:r w:rsidRPr="007E4371">
        <w:t xml:space="preserve"> соблюдением</w:t>
      </w:r>
    </w:p>
    <w:p w:rsidR="004E5652" w:rsidRPr="007E4371" w:rsidRDefault="004E5652">
      <w:pPr>
        <w:pStyle w:val="ConsPlusTitle"/>
        <w:jc w:val="center"/>
      </w:pPr>
      <w:r w:rsidRPr="007E4371">
        <w:t>условий, целей и порядка предоставления субсидий</w:t>
      </w:r>
    </w:p>
    <w:p w:rsidR="004E5652" w:rsidRPr="007E4371" w:rsidRDefault="004E5652">
      <w:pPr>
        <w:pStyle w:val="ConsPlusTitle"/>
        <w:jc w:val="center"/>
      </w:pPr>
      <w:r w:rsidRPr="007E4371">
        <w:t>и ответственности за их нарушение</w:t>
      </w:r>
    </w:p>
    <w:p w:rsidR="004E5652" w:rsidRPr="007E4371" w:rsidRDefault="004E5652">
      <w:pPr>
        <w:pStyle w:val="ConsPlusNormal"/>
        <w:jc w:val="both"/>
      </w:pPr>
    </w:p>
    <w:p w:rsidR="004E5652" w:rsidRPr="007E4371" w:rsidRDefault="004E5652">
      <w:pPr>
        <w:pStyle w:val="ConsPlusNormal"/>
        <w:ind w:firstLine="540"/>
        <w:jc w:val="both"/>
      </w:pPr>
      <w:r w:rsidRPr="007E4371">
        <w:t>5.1. Департамент и уполномоченные органы государственного финансового контроля проводят обязательные проверки соблюдения получателем субсидии целей, условий и порядка предоставления субсидии, установленных настоящим Порядком.</w:t>
      </w:r>
    </w:p>
    <w:p w:rsidR="004E5652" w:rsidRPr="007E4371" w:rsidRDefault="004E5652">
      <w:pPr>
        <w:pStyle w:val="ConsPlusNormal"/>
        <w:jc w:val="both"/>
      </w:pPr>
      <w:r w:rsidRPr="007E4371">
        <w:t xml:space="preserve">(в ред. </w:t>
      </w:r>
      <w:hyperlink r:id="rId71" w:history="1">
        <w:r w:rsidRPr="007E4371">
          <w:rPr>
            <w:color w:val="0000FF"/>
          </w:rPr>
          <w:t>постановления</w:t>
        </w:r>
      </w:hyperlink>
      <w:r w:rsidRPr="007E4371">
        <w:t xml:space="preserve"> администрации Владимирской области от 20.08.2021 N 525)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5.2. В случае установления по результатам проверок, проведенных Департаментом или уполномоченными органами государственного финансового контроля, фактов нарушения целей, условий и порядка предоставления субсидии получатель субсидии обязан возвратить субсидию в полном размере в доход областного бюджета, полученном в соответствующем отчетном финансовом году:</w:t>
      </w:r>
    </w:p>
    <w:p w:rsidR="004E5652" w:rsidRPr="007E4371" w:rsidRDefault="004E5652">
      <w:pPr>
        <w:pStyle w:val="ConsPlusNormal"/>
        <w:jc w:val="both"/>
      </w:pPr>
      <w:r w:rsidRPr="007E4371">
        <w:t xml:space="preserve">(в ред. </w:t>
      </w:r>
      <w:hyperlink r:id="rId72" w:history="1">
        <w:r w:rsidRPr="007E4371">
          <w:rPr>
            <w:color w:val="0000FF"/>
          </w:rPr>
          <w:t>постановления</w:t>
        </w:r>
      </w:hyperlink>
      <w:r w:rsidRPr="007E4371">
        <w:t xml:space="preserve"> администрации Владимирской области от 20.08.2021 N 525)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lastRenderedPageBreak/>
        <w:t>- на основании требования Департамента - не позднее 10-го рабочего дня со дня получения получателем субсидии указанного требования;</w:t>
      </w:r>
    </w:p>
    <w:p w:rsidR="004E5652" w:rsidRPr="007E4371" w:rsidRDefault="004E5652">
      <w:pPr>
        <w:pStyle w:val="ConsPlusNormal"/>
        <w:jc w:val="both"/>
      </w:pPr>
      <w:r w:rsidRPr="007E4371">
        <w:t xml:space="preserve">(в ред. </w:t>
      </w:r>
      <w:hyperlink r:id="rId73" w:history="1">
        <w:r w:rsidRPr="007E4371">
          <w:rPr>
            <w:color w:val="0000FF"/>
          </w:rPr>
          <w:t>постановления</w:t>
        </w:r>
      </w:hyperlink>
      <w:r w:rsidRPr="007E4371">
        <w:t xml:space="preserve"> администрации Владимирской области от 20.08.2021 N 525)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- на основании представления или предписания уполномоченного органа государственного финансового контроля - в срок, установленный в соответствии с бюджетным законодательством Российской Федерации.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5.3. В случае использования субсидии не по целевому назначению соответствующие средства взыскиваются в областной бюджет в порядке, установленном законодательством Российской Федерации, и о выявленных нарушениях информируется Счетная палата Владимирской области.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5.4. В случае </w:t>
      </w:r>
      <w:proofErr w:type="spellStart"/>
      <w:r w:rsidRPr="007E4371">
        <w:t>недостижения</w:t>
      </w:r>
      <w:proofErr w:type="spellEnd"/>
      <w:r w:rsidRPr="007E4371">
        <w:t xml:space="preserve"> значения результата предоставления субсидии, в том числе показателей, необходимых для достижения результата предоставления субсидии, указанных в </w:t>
      </w:r>
      <w:hyperlink w:anchor="P321" w:history="1">
        <w:r w:rsidRPr="007E4371">
          <w:rPr>
            <w:color w:val="0000FF"/>
          </w:rPr>
          <w:t>пункте 3.18</w:t>
        </w:r>
      </w:hyperlink>
      <w:r w:rsidRPr="007E4371">
        <w:t xml:space="preserve"> настоящего Порядка, объем средств, подлежащих возврату в областной бюджет (</w:t>
      </w:r>
      <w:proofErr w:type="spellStart"/>
      <w:proofErr w:type="gramStart"/>
      <w:r w:rsidRPr="007E4371">
        <w:t>V</w:t>
      </w:r>
      <w:proofErr w:type="gramEnd"/>
      <w:r w:rsidRPr="007E4371">
        <w:t>возврата</w:t>
      </w:r>
      <w:proofErr w:type="spellEnd"/>
      <w:r w:rsidRPr="007E4371">
        <w:t>), рассчитывается по формуле:</w:t>
      </w:r>
    </w:p>
    <w:p w:rsidR="004E5652" w:rsidRPr="007E4371" w:rsidRDefault="004E5652">
      <w:pPr>
        <w:pStyle w:val="ConsPlusNormal"/>
        <w:jc w:val="both"/>
      </w:pPr>
    </w:p>
    <w:p w:rsidR="004E5652" w:rsidRPr="007E4371" w:rsidRDefault="004E5652">
      <w:pPr>
        <w:pStyle w:val="ConsPlusNormal"/>
        <w:ind w:firstLine="540"/>
        <w:jc w:val="both"/>
      </w:pPr>
      <w:proofErr w:type="spellStart"/>
      <w:proofErr w:type="gramStart"/>
      <w:r w:rsidRPr="007E4371">
        <w:t>V</w:t>
      </w:r>
      <w:proofErr w:type="gramEnd"/>
      <w:r w:rsidRPr="007E4371">
        <w:t>возврата</w:t>
      </w:r>
      <w:proofErr w:type="spellEnd"/>
      <w:r w:rsidRPr="007E4371">
        <w:t xml:space="preserve"> = (1 - P / </w:t>
      </w:r>
      <w:proofErr w:type="spellStart"/>
      <w:r w:rsidRPr="007E4371">
        <w:t>Pmax</w:t>
      </w:r>
      <w:proofErr w:type="spellEnd"/>
      <w:r w:rsidRPr="007E4371">
        <w:t xml:space="preserve">) </w:t>
      </w:r>
      <w:proofErr w:type="spellStart"/>
      <w:r w:rsidRPr="007E4371">
        <w:t>x</w:t>
      </w:r>
      <w:proofErr w:type="spellEnd"/>
      <w:r w:rsidRPr="007E4371">
        <w:t xml:space="preserve"> S </w:t>
      </w:r>
      <w:proofErr w:type="spellStart"/>
      <w:r w:rsidRPr="007E4371">
        <w:t>x</w:t>
      </w:r>
      <w:proofErr w:type="spellEnd"/>
      <w:r w:rsidRPr="007E4371">
        <w:t xml:space="preserve"> Y, где:</w:t>
      </w:r>
    </w:p>
    <w:p w:rsidR="004E5652" w:rsidRPr="007E4371" w:rsidRDefault="004E5652">
      <w:pPr>
        <w:pStyle w:val="ConsPlusNormal"/>
        <w:jc w:val="both"/>
      </w:pPr>
    </w:p>
    <w:p w:rsidR="004E5652" w:rsidRPr="007E4371" w:rsidRDefault="004E5652">
      <w:pPr>
        <w:pStyle w:val="ConsPlusNormal"/>
        <w:ind w:firstLine="540"/>
        <w:jc w:val="both"/>
      </w:pPr>
      <w:r w:rsidRPr="007E4371">
        <w:t>P - достигнутое значение показателя, необходимого для достижения результата предоставления субсидии;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proofErr w:type="spellStart"/>
      <w:r w:rsidRPr="007E4371">
        <w:t>Pmax</w:t>
      </w:r>
      <w:proofErr w:type="spellEnd"/>
      <w:r w:rsidRPr="007E4371">
        <w:t xml:space="preserve"> - плановое значение показателя (иного показателя);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S - объем субсидии/израсходовано получателем (тыс. рублей).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>5.5. Объем средств, подлежащих возврату в областной бюджет (V возврата), рассчитывается по каждому из показателей, необходимых для достижения результата предоставления субсидии.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5.6. </w:t>
      </w:r>
      <w:proofErr w:type="gramStart"/>
      <w:r w:rsidRPr="007E4371">
        <w:t xml:space="preserve">В случае </w:t>
      </w:r>
      <w:proofErr w:type="spellStart"/>
      <w:r w:rsidRPr="007E4371">
        <w:t>недостижения</w:t>
      </w:r>
      <w:proofErr w:type="spellEnd"/>
      <w:r w:rsidRPr="007E4371">
        <w:t xml:space="preserve"> значений результата предоставления субсидии, в том числе показателей, необходимых для достижения результата предоставления субсидии, в результате возникновения обстоятельств непреодолимой силы (аварии, опасного природного явления, катастрофы, стихийного или иного бедствия) возврат средств в областного бюджет не осуществляется.</w:t>
      </w:r>
      <w:proofErr w:type="gramEnd"/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5.7. </w:t>
      </w:r>
      <w:proofErr w:type="gramStart"/>
      <w:r w:rsidRPr="007E4371">
        <w:t xml:space="preserve">В случае </w:t>
      </w:r>
      <w:proofErr w:type="spellStart"/>
      <w:r w:rsidRPr="007E4371">
        <w:t>недостижения</w:t>
      </w:r>
      <w:proofErr w:type="spellEnd"/>
      <w:r w:rsidRPr="007E4371">
        <w:t xml:space="preserve"> значений результата предоставления субсидии, в том числе показателей, необходимых для достижения результата предоставления субсидии, Департамент направляет победителю Конкурса в течение 20 рабочих дней со дня поступления отчета о достижении значений результата предоставления субсидии и показателей, необходимых для достижения результата предоставления субсидии, письменное уведомление о необходимости возврата средств субсидии в связи с </w:t>
      </w:r>
      <w:proofErr w:type="spellStart"/>
      <w:r w:rsidRPr="007E4371">
        <w:t>недостижением</w:t>
      </w:r>
      <w:proofErr w:type="spellEnd"/>
      <w:r w:rsidRPr="007E4371">
        <w:t xml:space="preserve"> установленных в соглашении значений результата</w:t>
      </w:r>
      <w:proofErr w:type="gramEnd"/>
      <w:r w:rsidRPr="007E4371">
        <w:t xml:space="preserve"> предоставления субсидии и показателей, необходимых для достижения результата предоставления субсидии, с указанием предельного срока перечисления средств, подлежащих возврату, и информации о реквизитах, необходимых для осуществления указанного возврата.</w:t>
      </w:r>
    </w:p>
    <w:p w:rsidR="004E5652" w:rsidRPr="007E4371" w:rsidRDefault="004E5652">
      <w:pPr>
        <w:pStyle w:val="ConsPlusNormal"/>
        <w:jc w:val="both"/>
      </w:pPr>
      <w:r w:rsidRPr="007E4371">
        <w:t xml:space="preserve">(в ред. </w:t>
      </w:r>
      <w:hyperlink r:id="rId74" w:history="1">
        <w:r w:rsidRPr="007E4371">
          <w:rPr>
            <w:color w:val="0000FF"/>
          </w:rPr>
          <w:t>постановления</w:t>
        </w:r>
      </w:hyperlink>
      <w:r w:rsidRPr="007E4371">
        <w:t xml:space="preserve"> администрации Владимирской области от 20.08.2021 N 525)</w:t>
      </w:r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5.8. </w:t>
      </w:r>
      <w:proofErr w:type="gramStart"/>
      <w:r w:rsidRPr="007E4371">
        <w:t xml:space="preserve">Возврат средств субсидии в случае </w:t>
      </w:r>
      <w:proofErr w:type="spellStart"/>
      <w:r w:rsidRPr="007E4371">
        <w:t>недостижения</w:t>
      </w:r>
      <w:proofErr w:type="spellEnd"/>
      <w:r w:rsidRPr="007E4371">
        <w:t xml:space="preserve"> значений результата предоставления субсидии, в том числе показателей, необходимых для достижения результата предоставления субсидии, осуществляется получателем субсидии в срок, не превышающий 30 календарных дней со дня получения уведомления о необходимости возврата средств субсидии в связи с </w:t>
      </w:r>
      <w:proofErr w:type="spellStart"/>
      <w:r w:rsidRPr="007E4371">
        <w:t>недостижением</w:t>
      </w:r>
      <w:proofErr w:type="spellEnd"/>
      <w:r w:rsidRPr="007E4371">
        <w:t xml:space="preserve"> установленных в соглашении значений результата предоставления субсидии и показателей, необходимых для достижения результата предоставления субсидии.</w:t>
      </w:r>
      <w:proofErr w:type="gramEnd"/>
    </w:p>
    <w:p w:rsidR="004E5652" w:rsidRPr="007E4371" w:rsidRDefault="004E5652">
      <w:pPr>
        <w:pStyle w:val="ConsPlusNormal"/>
        <w:spacing w:before="220"/>
        <w:ind w:firstLine="540"/>
        <w:jc w:val="both"/>
      </w:pPr>
      <w:r w:rsidRPr="007E4371">
        <w:t xml:space="preserve">5.9. Остаток неиспользованной субсидии, при установлении отсутствия потребности в ее использовании у получателя субсидии, подлежит возврату в доход областного бюджета до конца </w:t>
      </w:r>
      <w:r w:rsidRPr="007E4371">
        <w:lastRenderedPageBreak/>
        <w:t xml:space="preserve">отчетного финансового года. В случае </w:t>
      </w:r>
      <w:proofErr w:type="spellStart"/>
      <w:r w:rsidRPr="007E4371">
        <w:t>неперечисления</w:t>
      </w:r>
      <w:proofErr w:type="spellEnd"/>
      <w:r w:rsidRPr="007E4371">
        <w:t xml:space="preserve"> указанного остатка субсидии в доход областного бюджета эти средства подлежат взысканию в порядке, установленном законодательством.</w:t>
      </w:r>
    </w:p>
    <w:p w:rsidR="004E5652" w:rsidRPr="007E4371" w:rsidRDefault="004E5652">
      <w:pPr>
        <w:pStyle w:val="ConsPlusNormal"/>
        <w:jc w:val="both"/>
      </w:pPr>
    </w:p>
    <w:p w:rsidR="004E5652" w:rsidRPr="007E4371" w:rsidRDefault="004E5652">
      <w:pPr>
        <w:pStyle w:val="ConsPlusNormal"/>
        <w:jc w:val="both"/>
      </w:pPr>
    </w:p>
    <w:p w:rsidR="004E5652" w:rsidRPr="007E4371" w:rsidRDefault="004E5652">
      <w:pPr>
        <w:pStyle w:val="ConsPlusNormal"/>
        <w:jc w:val="both"/>
      </w:pPr>
    </w:p>
    <w:p w:rsidR="004E5652" w:rsidRPr="007E4371" w:rsidRDefault="004E5652">
      <w:pPr>
        <w:pStyle w:val="ConsPlusNormal"/>
        <w:jc w:val="both"/>
      </w:pPr>
    </w:p>
    <w:p w:rsidR="004E5652" w:rsidRPr="007E4371" w:rsidRDefault="004E5652">
      <w:pPr>
        <w:pStyle w:val="ConsPlusNormal"/>
        <w:jc w:val="both"/>
      </w:pPr>
    </w:p>
    <w:p w:rsidR="004E5652" w:rsidRPr="007E4371" w:rsidRDefault="004E5652">
      <w:pPr>
        <w:pStyle w:val="ConsPlusNormal"/>
        <w:jc w:val="right"/>
        <w:outlineLvl w:val="1"/>
      </w:pPr>
      <w:r w:rsidRPr="007E4371">
        <w:t>Приложение N 1</w:t>
      </w:r>
    </w:p>
    <w:p w:rsidR="004E5652" w:rsidRPr="007E4371" w:rsidRDefault="004E5652">
      <w:pPr>
        <w:pStyle w:val="ConsPlusNormal"/>
        <w:jc w:val="right"/>
      </w:pPr>
      <w:r w:rsidRPr="007E4371">
        <w:t>к Порядку</w:t>
      </w:r>
    </w:p>
    <w:p w:rsidR="004E5652" w:rsidRPr="007E4371" w:rsidRDefault="004E5652">
      <w:pPr>
        <w:pStyle w:val="ConsPlusNormal"/>
        <w:jc w:val="both"/>
      </w:pPr>
    </w:p>
    <w:p w:rsidR="004E5652" w:rsidRPr="007E4371" w:rsidRDefault="004E5652">
      <w:pPr>
        <w:pStyle w:val="ConsPlusTitle"/>
        <w:jc w:val="center"/>
      </w:pPr>
      <w:bookmarkStart w:id="16" w:name="P372"/>
      <w:bookmarkEnd w:id="16"/>
      <w:r w:rsidRPr="007E4371">
        <w:t>КРИТЕРИИ</w:t>
      </w:r>
    </w:p>
    <w:p w:rsidR="004E5652" w:rsidRPr="007E4371" w:rsidRDefault="004E5652">
      <w:pPr>
        <w:pStyle w:val="ConsPlusTitle"/>
        <w:jc w:val="center"/>
      </w:pPr>
      <w:r w:rsidRPr="007E4371">
        <w:t>ОЦЕНКИ ПРОЕКТОВ СОЦИАЛЬНО ОРИЕНТИРОВАННЫХ</w:t>
      </w:r>
    </w:p>
    <w:p w:rsidR="004E5652" w:rsidRPr="007E4371" w:rsidRDefault="004E5652">
      <w:pPr>
        <w:pStyle w:val="ConsPlusTitle"/>
        <w:jc w:val="center"/>
      </w:pPr>
      <w:r w:rsidRPr="007E4371">
        <w:t>НЕКОММЕРЧЕСКИХ ОРГАНИЗАЦИЙ</w:t>
      </w:r>
    </w:p>
    <w:p w:rsidR="004E5652" w:rsidRPr="007E4371" w:rsidRDefault="004E565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386"/>
        <w:gridCol w:w="3118"/>
      </w:tblGrid>
      <w:tr w:rsidR="004E5652" w:rsidRPr="007E4371">
        <w:tc>
          <w:tcPr>
            <w:tcW w:w="567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N</w:t>
            </w:r>
          </w:p>
          <w:p w:rsidR="004E5652" w:rsidRPr="007E4371" w:rsidRDefault="004E5652">
            <w:pPr>
              <w:pStyle w:val="ConsPlusNormal"/>
              <w:jc w:val="center"/>
            </w:pPr>
            <w:proofErr w:type="spellStart"/>
            <w:proofErr w:type="gramStart"/>
            <w:r w:rsidRPr="007E4371">
              <w:t>п</w:t>
            </w:r>
            <w:proofErr w:type="spellEnd"/>
            <w:proofErr w:type="gramEnd"/>
            <w:r w:rsidRPr="007E4371">
              <w:t>/</w:t>
            </w:r>
            <w:proofErr w:type="spellStart"/>
            <w:r w:rsidRPr="007E4371">
              <w:t>п</w:t>
            </w:r>
            <w:proofErr w:type="spellEnd"/>
          </w:p>
        </w:tc>
        <w:tc>
          <w:tcPr>
            <w:tcW w:w="5386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Наименование критерия</w:t>
            </w:r>
          </w:p>
        </w:tc>
        <w:tc>
          <w:tcPr>
            <w:tcW w:w="3118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Минимальный балл/максимальный балл</w:t>
            </w:r>
          </w:p>
        </w:tc>
      </w:tr>
      <w:tr w:rsidR="004E5652" w:rsidRPr="007E4371">
        <w:tc>
          <w:tcPr>
            <w:tcW w:w="567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1.</w:t>
            </w:r>
          </w:p>
        </w:tc>
        <w:tc>
          <w:tcPr>
            <w:tcW w:w="5386" w:type="dxa"/>
          </w:tcPr>
          <w:p w:rsidR="004E5652" w:rsidRPr="007E4371" w:rsidRDefault="004E5652">
            <w:pPr>
              <w:pStyle w:val="ConsPlusNormal"/>
            </w:pPr>
            <w:r w:rsidRPr="007E4371">
              <w:t>Актуальность и социальная значимость проекта</w:t>
            </w:r>
          </w:p>
        </w:tc>
        <w:tc>
          <w:tcPr>
            <w:tcW w:w="3118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1/10</w:t>
            </w:r>
          </w:p>
        </w:tc>
      </w:tr>
      <w:tr w:rsidR="004E5652" w:rsidRPr="007E4371">
        <w:tc>
          <w:tcPr>
            <w:tcW w:w="567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2.</w:t>
            </w:r>
          </w:p>
        </w:tc>
        <w:tc>
          <w:tcPr>
            <w:tcW w:w="5386" w:type="dxa"/>
          </w:tcPr>
          <w:p w:rsidR="004E5652" w:rsidRPr="007E4371" w:rsidRDefault="004E5652">
            <w:pPr>
              <w:pStyle w:val="ConsPlusNormal"/>
            </w:pPr>
            <w:r w:rsidRPr="007E4371">
              <w:t>Логическая связанность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3118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1/10</w:t>
            </w:r>
          </w:p>
        </w:tc>
      </w:tr>
      <w:tr w:rsidR="004E5652" w:rsidRPr="007E4371">
        <w:tc>
          <w:tcPr>
            <w:tcW w:w="567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3.</w:t>
            </w:r>
          </w:p>
        </w:tc>
        <w:tc>
          <w:tcPr>
            <w:tcW w:w="5386" w:type="dxa"/>
          </w:tcPr>
          <w:p w:rsidR="004E5652" w:rsidRPr="007E4371" w:rsidRDefault="004E5652">
            <w:pPr>
              <w:pStyle w:val="ConsPlusNormal"/>
            </w:pPr>
            <w:proofErr w:type="spellStart"/>
            <w:r w:rsidRPr="007E4371">
              <w:t>Инновационность</w:t>
            </w:r>
            <w:proofErr w:type="spellEnd"/>
            <w:r w:rsidRPr="007E4371">
              <w:t xml:space="preserve"> и уникальность проекта</w:t>
            </w:r>
          </w:p>
        </w:tc>
        <w:tc>
          <w:tcPr>
            <w:tcW w:w="3118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1/10</w:t>
            </w:r>
          </w:p>
        </w:tc>
      </w:tr>
      <w:tr w:rsidR="004E5652" w:rsidRPr="007E4371">
        <w:tc>
          <w:tcPr>
            <w:tcW w:w="567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4.</w:t>
            </w:r>
          </w:p>
        </w:tc>
        <w:tc>
          <w:tcPr>
            <w:tcW w:w="5386" w:type="dxa"/>
          </w:tcPr>
          <w:p w:rsidR="004E5652" w:rsidRPr="007E4371" w:rsidRDefault="004E5652">
            <w:pPr>
              <w:pStyle w:val="ConsPlusNormal"/>
            </w:pPr>
            <w:r w:rsidRPr="007E4371">
              <w:t>Соотношение планируемых расходов на реализацию проекта и его ожидаемых результатов, адекватность, измеримость и достижимость таких результатов</w:t>
            </w:r>
          </w:p>
        </w:tc>
        <w:tc>
          <w:tcPr>
            <w:tcW w:w="3118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1/10</w:t>
            </w:r>
          </w:p>
        </w:tc>
      </w:tr>
      <w:tr w:rsidR="004E5652" w:rsidRPr="007E4371">
        <w:tc>
          <w:tcPr>
            <w:tcW w:w="567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5.</w:t>
            </w:r>
          </w:p>
        </w:tc>
        <w:tc>
          <w:tcPr>
            <w:tcW w:w="5386" w:type="dxa"/>
          </w:tcPr>
          <w:p w:rsidR="004E5652" w:rsidRPr="007E4371" w:rsidRDefault="004E5652">
            <w:pPr>
              <w:pStyle w:val="ConsPlusNormal"/>
            </w:pPr>
            <w:r w:rsidRPr="007E4371">
              <w:t>Реалистичность бюджета проекта и обоснованность планируемых расходов на реализацию проекта</w:t>
            </w:r>
          </w:p>
        </w:tc>
        <w:tc>
          <w:tcPr>
            <w:tcW w:w="3118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1/10</w:t>
            </w:r>
          </w:p>
        </w:tc>
      </w:tr>
      <w:tr w:rsidR="004E5652" w:rsidRPr="007E4371">
        <w:tc>
          <w:tcPr>
            <w:tcW w:w="567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6.</w:t>
            </w:r>
          </w:p>
        </w:tc>
        <w:tc>
          <w:tcPr>
            <w:tcW w:w="5386" w:type="dxa"/>
          </w:tcPr>
          <w:p w:rsidR="004E5652" w:rsidRPr="007E4371" w:rsidRDefault="004E5652">
            <w:pPr>
              <w:pStyle w:val="ConsPlusNormal"/>
            </w:pPr>
            <w:r w:rsidRPr="007E4371">
              <w:t>Масштаб реализации проекта</w:t>
            </w:r>
          </w:p>
        </w:tc>
        <w:tc>
          <w:tcPr>
            <w:tcW w:w="3118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1/10</w:t>
            </w:r>
          </w:p>
        </w:tc>
      </w:tr>
      <w:tr w:rsidR="004E5652" w:rsidRPr="007E4371">
        <w:tc>
          <w:tcPr>
            <w:tcW w:w="567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7.</w:t>
            </w:r>
          </w:p>
        </w:tc>
        <w:tc>
          <w:tcPr>
            <w:tcW w:w="5386" w:type="dxa"/>
          </w:tcPr>
          <w:p w:rsidR="004E5652" w:rsidRPr="007E4371" w:rsidRDefault="004E5652">
            <w:pPr>
              <w:pStyle w:val="ConsPlusNormal"/>
            </w:pPr>
            <w:r w:rsidRPr="007E4371">
              <w:t>Собственный вклад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3118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1/10</w:t>
            </w:r>
          </w:p>
        </w:tc>
      </w:tr>
      <w:tr w:rsidR="004E5652" w:rsidRPr="007E4371">
        <w:tc>
          <w:tcPr>
            <w:tcW w:w="567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8.</w:t>
            </w:r>
          </w:p>
        </w:tc>
        <w:tc>
          <w:tcPr>
            <w:tcW w:w="5386" w:type="dxa"/>
          </w:tcPr>
          <w:p w:rsidR="004E5652" w:rsidRPr="007E4371" w:rsidRDefault="004E5652">
            <w:pPr>
              <w:pStyle w:val="ConsPlusNormal"/>
            </w:pPr>
            <w:r w:rsidRPr="007E4371">
              <w:t>Опыт успешной реализации проектов по соответствующему направлению деятельности</w:t>
            </w:r>
          </w:p>
        </w:tc>
        <w:tc>
          <w:tcPr>
            <w:tcW w:w="3118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1/10</w:t>
            </w:r>
          </w:p>
        </w:tc>
      </w:tr>
      <w:tr w:rsidR="004E5652" w:rsidRPr="007E4371">
        <w:tc>
          <w:tcPr>
            <w:tcW w:w="567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9.</w:t>
            </w:r>
          </w:p>
        </w:tc>
        <w:tc>
          <w:tcPr>
            <w:tcW w:w="5386" w:type="dxa"/>
          </w:tcPr>
          <w:p w:rsidR="004E5652" w:rsidRPr="007E4371" w:rsidRDefault="004E5652">
            <w:pPr>
              <w:pStyle w:val="ConsPlusNormal"/>
            </w:pPr>
            <w:r w:rsidRPr="007E4371">
              <w:t>Соответствие опыта и компетенций команды проекта планируемой деятельности</w:t>
            </w:r>
          </w:p>
        </w:tc>
        <w:tc>
          <w:tcPr>
            <w:tcW w:w="3118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1/10</w:t>
            </w:r>
          </w:p>
        </w:tc>
      </w:tr>
      <w:tr w:rsidR="004E5652" w:rsidRPr="007E4371">
        <w:tc>
          <w:tcPr>
            <w:tcW w:w="567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10.</w:t>
            </w:r>
          </w:p>
        </w:tc>
        <w:tc>
          <w:tcPr>
            <w:tcW w:w="5386" w:type="dxa"/>
          </w:tcPr>
          <w:p w:rsidR="004E5652" w:rsidRPr="007E4371" w:rsidRDefault="004E5652">
            <w:pPr>
              <w:pStyle w:val="ConsPlusNormal"/>
            </w:pPr>
            <w:r w:rsidRPr="007E4371">
              <w:t>Информационная открытость, публичность</w:t>
            </w:r>
          </w:p>
        </w:tc>
        <w:tc>
          <w:tcPr>
            <w:tcW w:w="3118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1/10</w:t>
            </w:r>
          </w:p>
        </w:tc>
      </w:tr>
    </w:tbl>
    <w:p w:rsidR="004E5652" w:rsidRPr="007E4371" w:rsidRDefault="004E5652">
      <w:pPr>
        <w:pStyle w:val="ConsPlusNormal"/>
        <w:jc w:val="both"/>
      </w:pPr>
    </w:p>
    <w:p w:rsidR="004E5652" w:rsidRPr="007E4371" w:rsidRDefault="004E5652">
      <w:pPr>
        <w:pStyle w:val="ConsPlusNormal"/>
        <w:jc w:val="both"/>
      </w:pPr>
    </w:p>
    <w:p w:rsidR="004E5652" w:rsidRPr="007E4371" w:rsidRDefault="004E5652">
      <w:pPr>
        <w:pStyle w:val="ConsPlusNormal"/>
        <w:jc w:val="both"/>
      </w:pPr>
    </w:p>
    <w:p w:rsidR="004E5652" w:rsidRPr="007E4371" w:rsidRDefault="004E5652">
      <w:pPr>
        <w:pStyle w:val="ConsPlusNormal"/>
        <w:jc w:val="both"/>
      </w:pPr>
    </w:p>
    <w:p w:rsidR="004E5652" w:rsidRPr="007E4371" w:rsidRDefault="004E5652">
      <w:pPr>
        <w:pStyle w:val="ConsPlusNormal"/>
        <w:jc w:val="both"/>
      </w:pPr>
    </w:p>
    <w:p w:rsidR="004E5652" w:rsidRPr="007E4371" w:rsidRDefault="004E5652">
      <w:pPr>
        <w:pStyle w:val="ConsPlusNormal"/>
        <w:jc w:val="right"/>
        <w:outlineLvl w:val="1"/>
      </w:pPr>
      <w:r w:rsidRPr="007E4371">
        <w:t>Приложение N 2</w:t>
      </w:r>
    </w:p>
    <w:p w:rsidR="004E5652" w:rsidRPr="007E4371" w:rsidRDefault="004E5652">
      <w:pPr>
        <w:pStyle w:val="ConsPlusNormal"/>
        <w:jc w:val="right"/>
      </w:pPr>
      <w:r w:rsidRPr="007E4371">
        <w:t>к Порядку</w:t>
      </w:r>
    </w:p>
    <w:p w:rsidR="004E5652" w:rsidRPr="007E4371" w:rsidRDefault="004E565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340"/>
        <w:gridCol w:w="1984"/>
        <w:gridCol w:w="964"/>
        <w:gridCol w:w="1701"/>
        <w:gridCol w:w="347"/>
        <w:gridCol w:w="1984"/>
      </w:tblGrid>
      <w:tr w:rsidR="004E5652" w:rsidRPr="007E4371">
        <w:tc>
          <w:tcPr>
            <w:tcW w:w="40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jc w:val="both"/>
            </w:pPr>
            <w:r w:rsidRPr="007E4371">
              <w:lastRenderedPageBreak/>
              <w:t>Руководитель проекта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4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jc w:val="both"/>
            </w:pPr>
            <w:r w:rsidRPr="007E4371">
              <w:t>Руководитель организации</w:t>
            </w:r>
          </w:p>
        </w:tc>
      </w:tr>
      <w:tr w:rsidR="004E5652" w:rsidRPr="007E4371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  <w:r w:rsidRPr="007E4371">
              <w:t>/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  <w:r w:rsidRPr="007E4371">
              <w:t>/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ФИО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подпись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ФИО</w:t>
            </w:r>
          </w:p>
        </w:tc>
      </w:tr>
      <w:tr w:rsidR="004E5652" w:rsidRPr="007E4371">
        <w:tc>
          <w:tcPr>
            <w:tcW w:w="90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c>
          <w:tcPr>
            <w:tcW w:w="90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jc w:val="center"/>
            </w:pPr>
            <w:bookmarkStart w:id="17" w:name="P436"/>
            <w:bookmarkEnd w:id="17"/>
            <w:r w:rsidRPr="007E4371">
              <w:t>ОТЧЕТ</w:t>
            </w:r>
          </w:p>
        </w:tc>
      </w:tr>
      <w:tr w:rsidR="004E5652" w:rsidRPr="007E4371">
        <w:tc>
          <w:tcPr>
            <w:tcW w:w="90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о результатах предоставления субсидии</w:t>
            </w:r>
          </w:p>
        </w:tc>
      </w:tr>
      <w:tr w:rsidR="004E5652" w:rsidRPr="007E4371">
        <w:tc>
          <w:tcPr>
            <w:tcW w:w="90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социально ориентированной некоммерческой организации</w:t>
            </w:r>
          </w:p>
        </w:tc>
      </w:tr>
      <w:tr w:rsidR="004E5652" w:rsidRPr="007E4371">
        <w:tc>
          <w:tcPr>
            <w:tcW w:w="90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c>
          <w:tcPr>
            <w:tcW w:w="90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jc w:val="both"/>
            </w:pPr>
            <w:r w:rsidRPr="007E4371">
              <w:t>Направление:</w:t>
            </w:r>
          </w:p>
        </w:tc>
      </w:tr>
      <w:tr w:rsidR="004E5652" w:rsidRPr="007E4371">
        <w:tc>
          <w:tcPr>
            <w:tcW w:w="90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jc w:val="both"/>
            </w:pPr>
            <w:r w:rsidRPr="007E4371">
              <w:t>Наименование проекта:</w:t>
            </w:r>
          </w:p>
        </w:tc>
      </w:tr>
      <w:tr w:rsidR="004E5652" w:rsidRPr="007E4371">
        <w:tc>
          <w:tcPr>
            <w:tcW w:w="90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jc w:val="both"/>
            </w:pPr>
            <w:r w:rsidRPr="007E4371">
              <w:t>Наименование организации:</w:t>
            </w:r>
          </w:p>
        </w:tc>
      </w:tr>
      <w:tr w:rsidR="004E5652" w:rsidRPr="007E4371">
        <w:tc>
          <w:tcPr>
            <w:tcW w:w="90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jc w:val="both"/>
            </w:pPr>
            <w:r w:rsidRPr="007E4371">
              <w:t>ФИО уполномоченного лица:</w:t>
            </w:r>
          </w:p>
        </w:tc>
      </w:tr>
      <w:tr w:rsidR="004E5652" w:rsidRPr="007E4371">
        <w:tc>
          <w:tcPr>
            <w:tcW w:w="90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jc w:val="both"/>
            </w:pPr>
            <w:r w:rsidRPr="007E4371">
              <w:t>ФИО руководителя проекта:</w:t>
            </w:r>
          </w:p>
        </w:tc>
      </w:tr>
      <w:tr w:rsidR="004E5652" w:rsidRPr="007E4371">
        <w:tc>
          <w:tcPr>
            <w:tcW w:w="90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jc w:val="both"/>
            </w:pPr>
            <w:r w:rsidRPr="007E4371">
              <w:t xml:space="preserve">Телефон, </w:t>
            </w:r>
            <w:proofErr w:type="spellStart"/>
            <w:r w:rsidRPr="007E4371">
              <w:t>e-mail</w:t>
            </w:r>
            <w:proofErr w:type="spellEnd"/>
            <w:r w:rsidRPr="007E4371">
              <w:t>:</w:t>
            </w:r>
          </w:p>
        </w:tc>
      </w:tr>
      <w:tr w:rsidR="004E5652" w:rsidRPr="007E4371">
        <w:tc>
          <w:tcPr>
            <w:tcW w:w="90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jc w:val="both"/>
            </w:pPr>
            <w:r w:rsidRPr="007E4371">
              <w:t>Номер и дата соглашения:</w:t>
            </w:r>
          </w:p>
        </w:tc>
      </w:tr>
      <w:tr w:rsidR="004E5652" w:rsidRPr="007E4371">
        <w:tc>
          <w:tcPr>
            <w:tcW w:w="90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jc w:val="both"/>
            </w:pPr>
            <w:r w:rsidRPr="007E4371">
              <w:t>Размер предоставленной субсидии:</w:t>
            </w:r>
          </w:p>
        </w:tc>
      </w:tr>
      <w:tr w:rsidR="004E5652" w:rsidRPr="007E4371">
        <w:tc>
          <w:tcPr>
            <w:tcW w:w="90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jc w:val="both"/>
            </w:pPr>
            <w:r w:rsidRPr="007E4371">
              <w:t>Сроки реализации проекта:</w:t>
            </w:r>
          </w:p>
        </w:tc>
      </w:tr>
      <w:tr w:rsidR="004E5652" w:rsidRPr="007E4371">
        <w:tc>
          <w:tcPr>
            <w:tcW w:w="90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jc w:val="both"/>
            </w:pPr>
            <w:r w:rsidRPr="007E4371">
              <w:t>Дата составления отчета:</w:t>
            </w:r>
          </w:p>
        </w:tc>
      </w:tr>
    </w:tbl>
    <w:p w:rsidR="004E5652" w:rsidRPr="007E4371" w:rsidRDefault="004E5652">
      <w:pPr>
        <w:pStyle w:val="ConsPlusNormal"/>
        <w:jc w:val="both"/>
      </w:pPr>
    </w:p>
    <w:tbl>
      <w:tblPr>
        <w:tblW w:w="0" w:type="auto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40"/>
        <w:gridCol w:w="2197"/>
        <w:gridCol w:w="348"/>
        <w:gridCol w:w="959"/>
        <w:gridCol w:w="2390"/>
        <w:gridCol w:w="2268"/>
      </w:tblGrid>
      <w:tr w:rsidR="004E5652" w:rsidRPr="007E4371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outlineLvl w:val="2"/>
            </w:pPr>
            <w:r w:rsidRPr="007E4371">
              <w:t>1. Отчет о реализации проекта</w:t>
            </w:r>
          </w:p>
        </w:tc>
      </w:tr>
      <w:tr w:rsidR="004E5652" w:rsidRPr="007E4371">
        <w:tblPrEx>
          <w:tblBorders>
            <w:insideV w:val="nil"/>
          </w:tblBorders>
        </w:tblPrEx>
        <w:tc>
          <w:tcPr>
            <w:tcW w:w="3452" w:type="dxa"/>
            <w:gridSpan w:val="4"/>
            <w:tcBorders>
              <w:top w:val="nil"/>
              <w:bottom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5617" w:type="dxa"/>
            <w:gridSpan w:val="3"/>
            <w:tcBorders>
              <w:top w:val="nil"/>
              <w:bottom w:val="nil"/>
            </w:tcBorders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jc w:val="center"/>
              <w:outlineLvl w:val="3"/>
            </w:pPr>
            <w:r w:rsidRPr="007E4371">
              <w:t>Аналитическая часть отчета</w:t>
            </w:r>
          </w:p>
        </w:tc>
      </w:tr>
      <w:tr w:rsidR="004E5652" w:rsidRPr="007E4371">
        <w:tc>
          <w:tcPr>
            <w:tcW w:w="9069" w:type="dxa"/>
            <w:gridSpan w:val="7"/>
            <w:tcBorders>
              <w:top w:val="nil"/>
              <w:left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7" w:type="dxa"/>
          </w:tcPr>
          <w:p w:rsidR="004E5652" w:rsidRPr="007E4371" w:rsidRDefault="004E5652">
            <w:pPr>
              <w:pStyle w:val="ConsPlusNormal"/>
              <w:jc w:val="both"/>
            </w:pPr>
            <w:r w:rsidRPr="007E4371">
              <w:t>1</w:t>
            </w:r>
          </w:p>
        </w:tc>
        <w:tc>
          <w:tcPr>
            <w:tcW w:w="3844" w:type="dxa"/>
            <w:gridSpan w:val="4"/>
          </w:tcPr>
          <w:p w:rsidR="004E5652" w:rsidRPr="007E4371" w:rsidRDefault="004E5652">
            <w:pPr>
              <w:pStyle w:val="ConsPlusNormal"/>
            </w:pPr>
            <w:r w:rsidRPr="007E4371">
              <w:t>Содержание проделанной работы</w:t>
            </w:r>
          </w:p>
        </w:tc>
        <w:tc>
          <w:tcPr>
            <w:tcW w:w="4658" w:type="dxa"/>
            <w:gridSpan w:val="2"/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7" w:type="dxa"/>
          </w:tcPr>
          <w:p w:rsidR="004E5652" w:rsidRPr="007E4371" w:rsidRDefault="004E5652">
            <w:pPr>
              <w:pStyle w:val="ConsPlusNormal"/>
              <w:jc w:val="both"/>
            </w:pPr>
            <w:r w:rsidRPr="007E4371">
              <w:t>2</w:t>
            </w:r>
          </w:p>
        </w:tc>
        <w:tc>
          <w:tcPr>
            <w:tcW w:w="3844" w:type="dxa"/>
            <w:gridSpan w:val="4"/>
          </w:tcPr>
          <w:p w:rsidR="004E5652" w:rsidRPr="007E4371" w:rsidRDefault="004E5652">
            <w:pPr>
              <w:pStyle w:val="ConsPlusNormal"/>
            </w:pPr>
            <w:r w:rsidRPr="007E4371">
              <w:t>Описание мероприятий, проведенных за отчетный период</w:t>
            </w:r>
          </w:p>
        </w:tc>
        <w:tc>
          <w:tcPr>
            <w:tcW w:w="4658" w:type="dxa"/>
            <w:gridSpan w:val="2"/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7" w:type="dxa"/>
          </w:tcPr>
          <w:p w:rsidR="004E5652" w:rsidRPr="007E4371" w:rsidRDefault="004E5652">
            <w:pPr>
              <w:pStyle w:val="ConsPlusNormal"/>
              <w:jc w:val="both"/>
            </w:pPr>
            <w:r w:rsidRPr="007E4371">
              <w:t>3</w:t>
            </w:r>
          </w:p>
        </w:tc>
        <w:tc>
          <w:tcPr>
            <w:tcW w:w="3844" w:type="dxa"/>
            <w:gridSpan w:val="4"/>
          </w:tcPr>
          <w:p w:rsidR="004E5652" w:rsidRPr="007E4371" w:rsidRDefault="004E5652">
            <w:pPr>
              <w:pStyle w:val="ConsPlusNormal"/>
            </w:pPr>
            <w:r w:rsidRPr="007E4371">
              <w:t>Основные результаты за период (количественные и качественные показатели)</w:t>
            </w:r>
          </w:p>
        </w:tc>
        <w:tc>
          <w:tcPr>
            <w:tcW w:w="4658" w:type="dxa"/>
            <w:gridSpan w:val="2"/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7" w:type="dxa"/>
          </w:tcPr>
          <w:p w:rsidR="004E5652" w:rsidRPr="007E4371" w:rsidRDefault="004E5652">
            <w:pPr>
              <w:pStyle w:val="ConsPlusNormal"/>
              <w:jc w:val="both"/>
            </w:pPr>
            <w:r w:rsidRPr="007E4371">
              <w:t>4</w:t>
            </w:r>
          </w:p>
        </w:tc>
        <w:tc>
          <w:tcPr>
            <w:tcW w:w="3844" w:type="dxa"/>
            <w:gridSpan w:val="4"/>
          </w:tcPr>
          <w:p w:rsidR="004E5652" w:rsidRPr="007E4371" w:rsidRDefault="004E5652">
            <w:pPr>
              <w:pStyle w:val="ConsPlusNormal"/>
            </w:pPr>
            <w:r w:rsidRPr="007E4371">
              <w:t>Значимость полученных результатов и области их применения</w:t>
            </w:r>
          </w:p>
        </w:tc>
        <w:tc>
          <w:tcPr>
            <w:tcW w:w="4658" w:type="dxa"/>
            <w:gridSpan w:val="2"/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7" w:type="dxa"/>
          </w:tcPr>
          <w:p w:rsidR="004E5652" w:rsidRPr="007E4371" w:rsidRDefault="004E5652">
            <w:pPr>
              <w:pStyle w:val="ConsPlusNormal"/>
              <w:jc w:val="both"/>
            </w:pPr>
            <w:r w:rsidRPr="007E4371">
              <w:t>5</w:t>
            </w:r>
          </w:p>
        </w:tc>
        <w:tc>
          <w:tcPr>
            <w:tcW w:w="3844" w:type="dxa"/>
            <w:gridSpan w:val="4"/>
          </w:tcPr>
          <w:p w:rsidR="004E5652" w:rsidRPr="007E4371" w:rsidRDefault="004E5652">
            <w:pPr>
              <w:pStyle w:val="ConsPlusNormal"/>
            </w:pPr>
            <w:r w:rsidRPr="007E4371">
              <w:t>Наличие и характер незапланированных результатов</w:t>
            </w:r>
          </w:p>
        </w:tc>
        <w:tc>
          <w:tcPr>
            <w:tcW w:w="4658" w:type="dxa"/>
            <w:gridSpan w:val="2"/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7" w:type="dxa"/>
          </w:tcPr>
          <w:p w:rsidR="004E5652" w:rsidRPr="007E4371" w:rsidRDefault="004E5652">
            <w:pPr>
              <w:pStyle w:val="ConsPlusNormal"/>
              <w:jc w:val="both"/>
            </w:pPr>
            <w:r w:rsidRPr="007E4371">
              <w:lastRenderedPageBreak/>
              <w:t>6</w:t>
            </w:r>
          </w:p>
        </w:tc>
        <w:tc>
          <w:tcPr>
            <w:tcW w:w="3844" w:type="dxa"/>
            <w:gridSpan w:val="4"/>
          </w:tcPr>
          <w:p w:rsidR="004E5652" w:rsidRPr="007E4371" w:rsidRDefault="004E5652">
            <w:pPr>
              <w:pStyle w:val="ConsPlusNormal"/>
            </w:pPr>
            <w:r w:rsidRPr="007E4371">
              <w:t>Оценка успешности проекта</w:t>
            </w:r>
          </w:p>
        </w:tc>
        <w:tc>
          <w:tcPr>
            <w:tcW w:w="4658" w:type="dxa"/>
            <w:gridSpan w:val="2"/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7" w:type="dxa"/>
          </w:tcPr>
          <w:p w:rsidR="004E5652" w:rsidRPr="007E4371" w:rsidRDefault="004E5652">
            <w:pPr>
              <w:pStyle w:val="ConsPlusNormal"/>
              <w:jc w:val="both"/>
            </w:pPr>
            <w:r w:rsidRPr="007E4371">
              <w:t>7</w:t>
            </w:r>
          </w:p>
        </w:tc>
        <w:tc>
          <w:tcPr>
            <w:tcW w:w="3844" w:type="dxa"/>
            <w:gridSpan w:val="4"/>
          </w:tcPr>
          <w:p w:rsidR="004E5652" w:rsidRPr="007E4371" w:rsidRDefault="004E5652">
            <w:pPr>
              <w:pStyle w:val="ConsPlusNormal"/>
            </w:pPr>
            <w:r w:rsidRPr="007E4371">
              <w:t>Проблемы, возникшие в ходе реализации проекта</w:t>
            </w:r>
          </w:p>
        </w:tc>
        <w:tc>
          <w:tcPr>
            <w:tcW w:w="4658" w:type="dxa"/>
            <w:gridSpan w:val="2"/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7" w:type="dxa"/>
          </w:tcPr>
          <w:p w:rsidR="004E5652" w:rsidRPr="007E4371" w:rsidRDefault="004E5652">
            <w:pPr>
              <w:pStyle w:val="ConsPlusNormal"/>
              <w:jc w:val="both"/>
            </w:pPr>
            <w:r w:rsidRPr="007E4371">
              <w:t>8</w:t>
            </w:r>
          </w:p>
        </w:tc>
        <w:tc>
          <w:tcPr>
            <w:tcW w:w="3844" w:type="dxa"/>
            <w:gridSpan w:val="4"/>
          </w:tcPr>
          <w:p w:rsidR="004E5652" w:rsidRPr="007E4371" w:rsidRDefault="004E5652">
            <w:pPr>
              <w:pStyle w:val="ConsPlusNormal"/>
            </w:pPr>
            <w:r w:rsidRPr="007E4371">
              <w:t>Общие выводы по проекту</w:t>
            </w:r>
          </w:p>
        </w:tc>
        <w:tc>
          <w:tcPr>
            <w:tcW w:w="4658" w:type="dxa"/>
            <w:gridSpan w:val="2"/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7" w:type="dxa"/>
          </w:tcPr>
          <w:p w:rsidR="004E5652" w:rsidRPr="007E4371" w:rsidRDefault="004E5652">
            <w:pPr>
              <w:pStyle w:val="ConsPlusNormal"/>
              <w:jc w:val="both"/>
            </w:pPr>
            <w:r w:rsidRPr="007E4371">
              <w:t>9</w:t>
            </w:r>
          </w:p>
        </w:tc>
        <w:tc>
          <w:tcPr>
            <w:tcW w:w="3844" w:type="dxa"/>
            <w:gridSpan w:val="4"/>
          </w:tcPr>
          <w:p w:rsidR="004E5652" w:rsidRPr="007E4371" w:rsidRDefault="004E5652">
            <w:pPr>
              <w:pStyle w:val="ConsPlusNormal"/>
            </w:pPr>
            <w:r w:rsidRPr="007E4371">
              <w:t>Дополнительная информация</w:t>
            </w:r>
          </w:p>
        </w:tc>
        <w:tc>
          <w:tcPr>
            <w:tcW w:w="4658" w:type="dxa"/>
            <w:gridSpan w:val="2"/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c>
          <w:tcPr>
            <w:tcW w:w="9069" w:type="dxa"/>
            <w:gridSpan w:val="7"/>
            <w:tcBorders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jc w:val="both"/>
            </w:pPr>
            <w:r w:rsidRPr="007E4371">
              <w:t>Руководитель проекта:</w:t>
            </w:r>
          </w:p>
        </w:tc>
      </w:tr>
      <w:tr w:rsidR="004E5652" w:rsidRPr="007E4371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insideV w:val="nil"/>
          </w:tblBorders>
        </w:tblPrEx>
        <w:tc>
          <w:tcPr>
            <w:tcW w:w="907" w:type="dxa"/>
            <w:gridSpan w:val="2"/>
            <w:tcBorders>
              <w:top w:val="nil"/>
              <w:bottom w:val="nil"/>
            </w:tcBorders>
          </w:tcPr>
          <w:p w:rsidR="004E5652" w:rsidRPr="007E4371" w:rsidRDefault="004E5652">
            <w:pPr>
              <w:pStyle w:val="ConsPlusNormal"/>
              <w:jc w:val="both"/>
            </w:pPr>
            <w:r w:rsidRPr="007E4371">
              <w:t>ФИО</w:t>
            </w:r>
          </w:p>
        </w:tc>
        <w:tc>
          <w:tcPr>
            <w:tcW w:w="2197" w:type="dxa"/>
            <w:tcBorders>
              <w:top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307" w:type="dxa"/>
            <w:gridSpan w:val="2"/>
            <w:tcBorders>
              <w:top w:val="nil"/>
              <w:bottom w:val="nil"/>
            </w:tcBorders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Подпись</w:t>
            </w:r>
          </w:p>
        </w:tc>
        <w:tc>
          <w:tcPr>
            <w:tcW w:w="2390" w:type="dxa"/>
            <w:tcBorders>
              <w:top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insideV w:val="nil"/>
          </w:tblBorders>
        </w:tblPrEx>
        <w:tc>
          <w:tcPr>
            <w:tcW w:w="907" w:type="dxa"/>
            <w:gridSpan w:val="2"/>
            <w:tcBorders>
              <w:top w:val="nil"/>
              <w:bottom w:val="nil"/>
            </w:tcBorders>
          </w:tcPr>
          <w:p w:rsidR="004E5652" w:rsidRPr="007E4371" w:rsidRDefault="004E5652">
            <w:pPr>
              <w:pStyle w:val="ConsPlusNormal"/>
              <w:jc w:val="both"/>
            </w:pPr>
            <w:r w:rsidRPr="007E4371">
              <w:t>Дата</w:t>
            </w:r>
          </w:p>
        </w:tc>
        <w:tc>
          <w:tcPr>
            <w:tcW w:w="2545" w:type="dxa"/>
            <w:gridSpan w:val="2"/>
            <w:tcBorders>
              <w:top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5617" w:type="dxa"/>
            <w:gridSpan w:val="3"/>
            <w:tcBorders>
              <w:top w:val="nil"/>
              <w:bottom w:val="nil"/>
            </w:tcBorders>
          </w:tcPr>
          <w:p w:rsidR="004E5652" w:rsidRPr="007E4371" w:rsidRDefault="004E5652">
            <w:pPr>
              <w:pStyle w:val="ConsPlusNormal"/>
            </w:pPr>
          </w:p>
        </w:tc>
      </w:tr>
    </w:tbl>
    <w:p w:rsidR="004E5652" w:rsidRPr="007E4371" w:rsidRDefault="004E5652">
      <w:pPr>
        <w:pStyle w:val="ConsPlusNormal"/>
        <w:jc w:val="both"/>
      </w:pPr>
    </w:p>
    <w:tbl>
      <w:tblPr>
        <w:tblW w:w="0" w:type="auto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99"/>
        <w:gridCol w:w="2195"/>
        <w:gridCol w:w="1531"/>
        <w:gridCol w:w="1644"/>
        <w:gridCol w:w="1644"/>
        <w:gridCol w:w="1191"/>
      </w:tblGrid>
      <w:tr w:rsidR="004E5652" w:rsidRPr="007E437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outlineLvl w:val="2"/>
            </w:pPr>
            <w:r w:rsidRPr="007E4371">
              <w:t>2. Отчет о выполнении календарного плана проекта</w:t>
            </w:r>
          </w:p>
        </w:tc>
      </w:tr>
      <w:tr w:rsidR="004E5652" w:rsidRPr="007E4371">
        <w:tc>
          <w:tcPr>
            <w:tcW w:w="9071" w:type="dxa"/>
            <w:gridSpan w:val="7"/>
            <w:tcBorders>
              <w:top w:val="nil"/>
              <w:left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7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N</w:t>
            </w:r>
          </w:p>
          <w:p w:rsidR="004E5652" w:rsidRPr="007E4371" w:rsidRDefault="004E5652">
            <w:pPr>
              <w:pStyle w:val="ConsPlusNormal"/>
              <w:jc w:val="center"/>
            </w:pPr>
            <w:proofErr w:type="spellStart"/>
            <w:proofErr w:type="gramStart"/>
            <w:r w:rsidRPr="007E4371">
              <w:t>п</w:t>
            </w:r>
            <w:proofErr w:type="spellEnd"/>
            <w:proofErr w:type="gramEnd"/>
            <w:r w:rsidRPr="007E4371">
              <w:t>/</w:t>
            </w:r>
            <w:proofErr w:type="spellStart"/>
            <w:r w:rsidRPr="007E4371">
              <w:t>п</w:t>
            </w:r>
            <w:proofErr w:type="spellEnd"/>
          </w:p>
        </w:tc>
        <w:tc>
          <w:tcPr>
            <w:tcW w:w="2494" w:type="dxa"/>
            <w:gridSpan w:val="2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Мероприятие</w:t>
            </w:r>
          </w:p>
        </w:tc>
        <w:tc>
          <w:tcPr>
            <w:tcW w:w="1531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Сроки исполнения</w:t>
            </w:r>
          </w:p>
          <w:p w:rsidR="004E5652" w:rsidRPr="007E4371" w:rsidRDefault="004E5652">
            <w:pPr>
              <w:pStyle w:val="ConsPlusNormal"/>
              <w:jc w:val="center"/>
            </w:pPr>
            <w:r w:rsidRPr="007E4371">
              <w:t>(план)</w:t>
            </w:r>
          </w:p>
        </w:tc>
        <w:tc>
          <w:tcPr>
            <w:tcW w:w="1644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Сроки исполнения</w:t>
            </w:r>
          </w:p>
          <w:p w:rsidR="004E5652" w:rsidRPr="007E4371" w:rsidRDefault="004E5652">
            <w:pPr>
              <w:pStyle w:val="ConsPlusNormal"/>
              <w:jc w:val="center"/>
            </w:pPr>
            <w:r w:rsidRPr="007E4371">
              <w:t>(факт)</w:t>
            </w:r>
          </w:p>
        </w:tc>
        <w:tc>
          <w:tcPr>
            <w:tcW w:w="1644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Достигнутые результаты</w:t>
            </w:r>
          </w:p>
        </w:tc>
        <w:tc>
          <w:tcPr>
            <w:tcW w:w="1191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Примечание</w:t>
            </w: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1.</w:t>
            </w:r>
          </w:p>
        </w:tc>
        <w:tc>
          <w:tcPr>
            <w:tcW w:w="2494" w:type="dxa"/>
            <w:gridSpan w:val="2"/>
            <w:vAlign w:val="center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644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644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191" w:type="dxa"/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2.</w:t>
            </w:r>
          </w:p>
        </w:tc>
        <w:tc>
          <w:tcPr>
            <w:tcW w:w="2494" w:type="dxa"/>
            <w:gridSpan w:val="2"/>
            <w:vAlign w:val="center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644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191" w:type="dxa"/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3.</w:t>
            </w:r>
          </w:p>
        </w:tc>
        <w:tc>
          <w:tcPr>
            <w:tcW w:w="2494" w:type="dxa"/>
            <w:gridSpan w:val="2"/>
            <w:vAlign w:val="center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644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191" w:type="dxa"/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4.</w:t>
            </w:r>
          </w:p>
        </w:tc>
        <w:tc>
          <w:tcPr>
            <w:tcW w:w="2494" w:type="dxa"/>
            <w:gridSpan w:val="2"/>
            <w:vAlign w:val="center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644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191" w:type="dxa"/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5.</w:t>
            </w:r>
          </w:p>
        </w:tc>
        <w:tc>
          <w:tcPr>
            <w:tcW w:w="2494" w:type="dxa"/>
            <w:gridSpan w:val="2"/>
            <w:vAlign w:val="center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644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191" w:type="dxa"/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6.</w:t>
            </w:r>
          </w:p>
        </w:tc>
        <w:tc>
          <w:tcPr>
            <w:tcW w:w="2494" w:type="dxa"/>
            <w:gridSpan w:val="2"/>
            <w:vAlign w:val="center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644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191" w:type="dxa"/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7.</w:t>
            </w:r>
          </w:p>
        </w:tc>
        <w:tc>
          <w:tcPr>
            <w:tcW w:w="2494" w:type="dxa"/>
            <w:gridSpan w:val="2"/>
            <w:vAlign w:val="center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644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191" w:type="dxa"/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8.</w:t>
            </w:r>
          </w:p>
        </w:tc>
        <w:tc>
          <w:tcPr>
            <w:tcW w:w="2494" w:type="dxa"/>
            <w:gridSpan w:val="2"/>
            <w:vAlign w:val="center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644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191" w:type="dxa"/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9.</w:t>
            </w:r>
          </w:p>
        </w:tc>
        <w:tc>
          <w:tcPr>
            <w:tcW w:w="2494" w:type="dxa"/>
            <w:gridSpan w:val="2"/>
            <w:vAlign w:val="center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644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191" w:type="dxa"/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insideV w:val="nil"/>
          </w:tblBorders>
        </w:tblPrEx>
        <w:tc>
          <w:tcPr>
            <w:tcW w:w="3061" w:type="dxa"/>
            <w:gridSpan w:val="3"/>
            <w:tcBorders>
              <w:bottom w:val="nil"/>
            </w:tcBorders>
            <w:vAlign w:val="center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6010" w:type="dxa"/>
            <w:gridSpan w:val="4"/>
            <w:tcBorders>
              <w:bottom w:val="nil"/>
            </w:tcBorders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insideV w:val="nil"/>
          </w:tblBorders>
        </w:tblPrEx>
        <w:tc>
          <w:tcPr>
            <w:tcW w:w="3061" w:type="dxa"/>
            <w:gridSpan w:val="3"/>
            <w:tcBorders>
              <w:top w:val="nil"/>
              <w:bottom w:val="nil"/>
            </w:tcBorders>
          </w:tcPr>
          <w:p w:rsidR="004E5652" w:rsidRPr="007E4371" w:rsidRDefault="004E5652">
            <w:pPr>
              <w:pStyle w:val="ConsPlusNormal"/>
            </w:pPr>
            <w:r w:rsidRPr="007E4371">
              <w:t>Руководитель проекта</w:t>
            </w:r>
          </w:p>
        </w:tc>
        <w:tc>
          <w:tcPr>
            <w:tcW w:w="6010" w:type="dxa"/>
            <w:gridSpan w:val="4"/>
            <w:tcBorders>
              <w:top w:val="nil"/>
              <w:bottom w:val="nil"/>
            </w:tcBorders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insideV w:val="nil"/>
          </w:tblBorders>
        </w:tblPrEx>
        <w:tc>
          <w:tcPr>
            <w:tcW w:w="3061" w:type="dxa"/>
            <w:gridSpan w:val="3"/>
            <w:tcBorders>
              <w:top w:val="nil"/>
              <w:bottom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6010" w:type="dxa"/>
            <w:gridSpan w:val="4"/>
            <w:tcBorders>
              <w:top w:val="nil"/>
              <w:bottom w:val="nil"/>
            </w:tcBorders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insideV w:val="nil"/>
          </w:tblBorders>
        </w:tblPrEx>
        <w:tc>
          <w:tcPr>
            <w:tcW w:w="866" w:type="dxa"/>
            <w:gridSpan w:val="2"/>
            <w:tcBorders>
              <w:top w:val="nil"/>
              <w:bottom w:val="nil"/>
            </w:tcBorders>
            <w:vAlign w:val="center"/>
          </w:tcPr>
          <w:p w:rsidR="004E5652" w:rsidRPr="007E4371" w:rsidRDefault="004E5652">
            <w:pPr>
              <w:pStyle w:val="ConsPlusNormal"/>
            </w:pPr>
            <w:r w:rsidRPr="007E4371">
              <w:t>ФИО</w:t>
            </w:r>
          </w:p>
        </w:tc>
        <w:tc>
          <w:tcPr>
            <w:tcW w:w="2195" w:type="dxa"/>
            <w:tcBorders>
              <w:top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Подпись</w:t>
            </w:r>
          </w:p>
        </w:tc>
        <w:tc>
          <w:tcPr>
            <w:tcW w:w="1644" w:type="dxa"/>
            <w:tcBorders>
              <w:top w:val="nil"/>
            </w:tcBorders>
            <w:vAlign w:val="center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insideV w:val="nil"/>
          </w:tblBorders>
        </w:tblPrEx>
        <w:tc>
          <w:tcPr>
            <w:tcW w:w="866" w:type="dxa"/>
            <w:gridSpan w:val="2"/>
            <w:tcBorders>
              <w:top w:val="nil"/>
              <w:bottom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2195" w:type="dxa"/>
            <w:tcBorders>
              <w:bottom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644" w:type="dxa"/>
            <w:tcBorders>
              <w:bottom w:val="nil"/>
            </w:tcBorders>
            <w:vAlign w:val="center"/>
          </w:tcPr>
          <w:p w:rsidR="004E5652" w:rsidRPr="007E4371" w:rsidRDefault="004E5652">
            <w:pPr>
              <w:pStyle w:val="ConsPlusNormal"/>
            </w:pPr>
            <w:r w:rsidRPr="007E4371">
              <w:t>м.п.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insideV w:val="nil"/>
          </w:tblBorders>
        </w:tblPrEx>
        <w:tc>
          <w:tcPr>
            <w:tcW w:w="866" w:type="dxa"/>
            <w:gridSpan w:val="2"/>
            <w:tcBorders>
              <w:top w:val="nil"/>
              <w:bottom w:val="nil"/>
            </w:tcBorders>
          </w:tcPr>
          <w:p w:rsidR="004E5652" w:rsidRPr="007E4371" w:rsidRDefault="004E5652">
            <w:pPr>
              <w:pStyle w:val="ConsPlusNormal"/>
            </w:pPr>
            <w:r w:rsidRPr="007E4371">
              <w:lastRenderedPageBreak/>
              <w:t>Дата</w:t>
            </w:r>
          </w:p>
        </w:tc>
        <w:tc>
          <w:tcPr>
            <w:tcW w:w="2195" w:type="dxa"/>
            <w:tcBorders>
              <w:top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4E5652" w:rsidRPr="007E4371" w:rsidRDefault="004E5652">
            <w:pPr>
              <w:pStyle w:val="ConsPlusNormal"/>
            </w:pPr>
          </w:p>
        </w:tc>
      </w:tr>
    </w:tbl>
    <w:p w:rsidR="004E5652" w:rsidRPr="007E4371" w:rsidRDefault="004E5652">
      <w:pPr>
        <w:pStyle w:val="ConsPlusNormal"/>
        <w:jc w:val="both"/>
      </w:pPr>
    </w:p>
    <w:p w:rsidR="004E5652" w:rsidRPr="007E4371" w:rsidRDefault="004E5652">
      <w:pPr>
        <w:sectPr w:rsidR="004E5652" w:rsidRPr="007E4371" w:rsidSect="00C708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83"/>
        <w:gridCol w:w="1366"/>
        <w:gridCol w:w="539"/>
        <w:gridCol w:w="2291"/>
        <w:gridCol w:w="1188"/>
        <w:gridCol w:w="2100"/>
        <w:gridCol w:w="1020"/>
        <w:gridCol w:w="4252"/>
      </w:tblGrid>
      <w:tr w:rsidR="004E5652" w:rsidRPr="007E4371">
        <w:tc>
          <w:tcPr>
            <w:tcW w:w="1360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outlineLvl w:val="2"/>
            </w:pPr>
            <w:r w:rsidRPr="007E4371">
              <w:lastRenderedPageBreak/>
              <w:t>3. Отчет о выходе материалов в СМИ, социальных сетях, сайтах организации</w:t>
            </w:r>
          </w:p>
        </w:tc>
      </w:tr>
      <w:tr w:rsidR="004E5652" w:rsidRPr="007E4371">
        <w:tc>
          <w:tcPr>
            <w:tcW w:w="13606" w:type="dxa"/>
            <w:gridSpan w:val="9"/>
            <w:tcBorders>
              <w:top w:val="nil"/>
              <w:left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N</w:t>
            </w:r>
          </w:p>
          <w:p w:rsidR="004E5652" w:rsidRPr="007E4371" w:rsidRDefault="004E5652">
            <w:pPr>
              <w:pStyle w:val="ConsPlusNormal"/>
              <w:jc w:val="center"/>
            </w:pPr>
            <w:proofErr w:type="spellStart"/>
            <w:proofErr w:type="gramStart"/>
            <w:r w:rsidRPr="007E4371">
              <w:t>п</w:t>
            </w:r>
            <w:proofErr w:type="spellEnd"/>
            <w:proofErr w:type="gramEnd"/>
            <w:r w:rsidRPr="007E4371">
              <w:t>/</w:t>
            </w:r>
            <w:proofErr w:type="spellStart"/>
            <w:r w:rsidRPr="007E4371">
              <w:t>п</w:t>
            </w:r>
            <w:proofErr w:type="spellEnd"/>
          </w:p>
        </w:tc>
        <w:tc>
          <w:tcPr>
            <w:tcW w:w="4479" w:type="dxa"/>
            <w:gridSpan w:val="4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Наименования СМИ, социальных сетей, сайта организации</w:t>
            </w:r>
          </w:p>
        </w:tc>
        <w:tc>
          <w:tcPr>
            <w:tcW w:w="3288" w:type="dxa"/>
            <w:gridSpan w:val="2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Характеристика СМИ</w:t>
            </w:r>
          </w:p>
          <w:p w:rsidR="004E5652" w:rsidRPr="007E4371" w:rsidRDefault="004E5652">
            <w:pPr>
              <w:pStyle w:val="ConsPlusNormal"/>
              <w:jc w:val="center"/>
            </w:pPr>
            <w:r w:rsidRPr="007E4371">
              <w:t>(форма, тираж, аудитория)</w:t>
            </w:r>
          </w:p>
        </w:tc>
        <w:tc>
          <w:tcPr>
            <w:tcW w:w="1020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Дата выхода</w:t>
            </w:r>
          </w:p>
        </w:tc>
        <w:tc>
          <w:tcPr>
            <w:tcW w:w="4252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Гиперссылка</w:t>
            </w: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1</w:t>
            </w:r>
          </w:p>
        </w:tc>
        <w:tc>
          <w:tcPr>
            <w:tcW w:w="4479" w:type="dxa"/>
            <w:gridSpan w:val="4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2</w:t>
            </w:r>
          </w:p>
        </w:tc>
        <w:tc>
          <w:tcPr>
            <w:tcW w:w="3288" w:type="dxa"/>
            <w:gridSpan w:val="2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3</w:t>
            </w:r>
          </w:p>
        </w:tc>
        <w:tc>
          <w:tcPr>
            <w:tcW w:w="1020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4</w:t>
            </w:r>
          </w:p>
        </w:tc>
        <w:tc>
          <w:tcPr>
            <w:tcW w:w="4252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5</w:t>
            </w: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1</w:t>
            </w:r>
          </w:p>
        </w:tc>
        <w:tc>
          <w:tcPr>
            <w:tcW w:w="4479" w:type="dxa"/>
            <w:gridSpan w:val="4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3288" w:type="dxa"/>
            <w:gridSpan w:val="2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020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4252" w:type="dxa"/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2</w:t>
            </w:r>
          </w:p>
        </w:tc>
        <w:tc>
          <w:tcPr>
            <w:tcW w:w="4479" w:type="dxa"/>
            <w:gridSpan w:val="4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3288" w:type="dxa"/>
            <w:gridSpan w:val="2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020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4252" w:type="dxa"/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3</w:t>
            </w:r>
          </w:p>
        </w:tc>
        <w:tc>
          <w:tcPr>
            <w:tcW w:w="4479" w:type="dxa"/>
            <w:gridSpan w:val="4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3288" w:type="dxa"/>
            <w:gridSpan w:val="2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020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4252" w:type="dxa"/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c>
          <w:tcPr>
            <w:tcW w:w="13606" w:type="dxa"/>
            <w:gridSpan w:val="9"/>
            <w:tcBorders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c>
          <w:tcPr>
            <w:tcW w:w="1360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  <w:r w:rsidRPr="007E4371">
              <w:t>Руководитель проекта</w:t>
            </w:r>
          </w:p>
        </w:tc>
      </w:tr>
      <w:tr w:rsidR="004E5652" w:rsidRPr="007E4371">
        <w:tc>
          <w:tcPr>
            <w:tcW w:w="5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  <w:r w:rsidRPr="007E4371">
              <w:t>ФИО</w:t>
            </w:r>
          </w:p>
        </w:tc>
        <w:tc>
          <w:tcPr>
            <w:tcW w:w="4196" w:type="dxa"/>
            <w:gridSpan w:val="3"/>
            <w:tcBorders>
              <w:top w:val="nil"/>
              <w:left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Подпись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4196" w:type="dxa"/>
            <w:gridSpan w:val="3"/>
            <w:tcBorders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3120" w:type="dxa"/>
            <w:gridSpan w:val="2"/>
            <w:tcBorders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jc w:val="both"/>
            </w:pPr>
            <w:r w:rsidRPr="007E4371">
              <w:t>м.п.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  <w:r w:rsidRPr="007E4371">
              <w:t>Дата</w:t>
            </w:r>
          </w:p>
        </w:tc>
        <w:tc>
          <w:tcPr>
            <w:tcW w:w="4196" w:type="dxa"/>
            <w:gridSpan w:val="3"/>
            <w:tcBorders>
              <w:top w:val="nil"/>
              <w:left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4196" w:type="dxa"/>
            <w:gridSpan w:val="3"/>
            <w:tcBorders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c>
          <w:tcPr>
            <w:tcW w:w="1360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ind w:firstLine="283"/>
              <w:jc w:val="both"/>
            </w:pPr>
            <w:r w:rsidRPr="007E4371">
              <w:t>К отчету-таблице прилагаются материалы и документы, подтверждающие факт выхода материала.</w:t>
            </w:r>
          </w:p>
        </w:tc>
      </w:tr>
      <w:tr w:rsidR="004E5652" w:rsidRPr="007E4371">
        <w:tc>
          <w:tcPr>
            <w:tcW w:w="22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ind w:firstLine="283"/>
              <w:jc w:val="both"/>
            </w:pPr>
            <w:r w:rsidRPr="007E4371">
              <w:t xml:space="preserve">Приложение </w:t>
            </w:r>
            <w:proofErr w:type="gramStart"/>
            <w:r w:rsidRPr="007E4371">
              <w:t>на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08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jc w:val="both"/>
            </w:pPr>
            <w:proofErr w:type="gramStart"/>
            <w:r w:rsidRPr="007E4371">
              <w:t>л</w:t>
            </w:r>
            <w:proofErr w:type="gramEnd"/>
            <w:r w:rsidRPr="007E4371">
              <w:t>.</w:t>
            </w:r>
          </w:p>
        </w:tc>
      </w:tr>
    </w:tbl>
    <w:p w:rsidR="004E5652" w:rsidRPr="007E4371" w:rsidRDefault="004E5652">
      <w:pPr>
        <w:sectPr w:rsidR="004E5652" w:rsidRPr="007E437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E5652" w:rsidRPr="007E4371" w:rsidRDefault="004E5652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2"/>
        <w:gridCol w:w="1871"/>
        <w:gridCol w:w="1757"/>
        <w:gridCol w:w="1701"/>
      </w:tblGrid>
      <w:tr w:rsidR="004E5652" w:rsidRPr="007E437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outlineLvl w:val="2"/>
            </w:pPr>
            <w:r w:rsidRPr="007E4371">
              <w:t>4. Отчет о расходах, источником финансового обеспечения которых является субсидия</w:t>
            </w:r>
          </w:p>
        </w:tc>
      </w:tr>
      <w:tr w:rsidR="004E5652" w:rsidRPr="007E437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  <w:r w:rsidRPr="007E4371">
              <w:t>Наименование победителя конкурса:</w:t>
            </w:r>
          </w:p>
        </w:tc>
      </w:tr>
      <w:tr w:rsidR="004E5652" w:rsidRPr="007E437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  <w:r w:rsidRPr="007E4371">
              <w:t>Наименование проекта:</w:t>
            </w:r>
          </w:p>
        </w:tc>
      </w:tr>
      <w:tr w:rsidR="004E5652" w:rsidRPr="007E4371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42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Наименование статьи расходов</w:t>
            </w:r>
          </w:p>
        </w:tc>
        <w:tc>
          <w:tcPr>
            <w:tcW w:w="1871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Запланировано, руб.</w:t>
            </w:r>
          </w:p>
        </w:tc>
        <w:tc>
          <w:tcPr>
            <w:tcW w:w="1757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Израсходовано, руб.</w:t>
            </w:r>
          </w:p>
        </w:tc>
        <w:tc>
          <w:tcPr>
            <w:tcW w:w="1701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Остаток, руб.</w:t>
            </w: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42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1</w:t>
            </w:r>
          </w:p>
        </w:tc>
        <w:tc>
          <w:tcPr>
            <w:tcW w:w="1871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2</w:t>
            </w:r>
          </w:p>
        </w:tc>
        <w:tc>
          <w:tcPr>
            <w:tcW w:w="1757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3</w:t>
            </w:r>
          </w:p>
        </w:tc>
        <w:tc>
          <w:tcPr>
            <w:tcW w:w="1701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4</w:t>
            </w: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42" w:type="dxa"/>
          </w:tcPr>
          <w:p w:rsidR="004E5652" w:rsidRPr="007E4371" w:rsidRDefault="004E5652">
            <w:pPr>
              <w:pStyle w:val="ConsPlusNormal"/>
            </w:pPr>
            <w:r w:rsidRPr="007E4371">
              <w:t>1. Административные расходы</w:t>
            </w:r>
          </w:p>
        </w:tc>
        <w:tc>
          <w:tcPr>
            <w:tcW w:w="1871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757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701" w:type="dxa"/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42" w:type="dxa"/>
          </w:tcPr>
          <w:p w:rsidR="004E5652" w:rsidRPr="007E4371" w:rsidRDefault="004E5652">
            <w:pPr>
              <w:pStyle w:val="ConsPlusNormal"/>
            </w:pPr>
            <w:r w:rsidRPr="007E4371">
              <w:t>2. Приобретение основных средств и программного обеспечения</w:t>
            </w:r>
          </w:p>
        </w:tc>
        <w:tc>
          <w:tcPr>
            <w:tcW w:w="1871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757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701" w:type="dxa"/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42" w:type="dxa"/>
          </w:tcPr>
          <w:p w:rsidR="004E5652" w:rsidRPr="007E4371" w:rsidRDefault="004E5652">
            <w:pPr>
              <w:pStyle w:val="ConsPlusNormal"/>
            </w:pPr>
            <w:r w:rsidRPr="007E4371">
              <w:t>3. Непосредственные расходы на реализацию проекта</w:t>
            </w:r>
          </w:p>
        </w:tc>
        <w:tc>
          <w:tcPr>
            <w:tcW w:w="1871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757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701" w:type="dxa"/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42" w:type="dxa"/>
          </w:tcPr>
          <w:p w:rsidR="004E5652" w:rsidRPr="007E4371" w:rsidRDefault="004E5652">
            <w:pPr>
              <w:pStyle w:val="ConsPlusNormal"/>
            </w:pPr>
            <w:r w:rsidRPr="007E4371">
              <w:t>Итого:</w:t>
            </w:r>
          </w:p>
        </w:tc>
        <w:tc>
          <w:tcPr>
            <w:tcW w:w="1871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757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701" w:type="dxa"/>
          </w:tcPr>
          <w:p w:rsidR="004E5652" w:rsidRPr="007E4371" w:rsidRDefault="004E5652">
            <w:pPr>
              <w:pStyle w:val="ConsPlusNormal"/>
            </w:pPr>
          </w:p>
        </w:tc>
      </w:tr>
    </w:tbl>
    <w:p w:rsidR="004E5652" w:rsidRPr="007E4371" w:rsidRDefault="004E5652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right w:val="nil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134"/>
        <w:gridCol w:w="1417"/>
        <w:gridCol w:w="1587"/>
        <w:gridCol w:w="1134"/>
        <w:gridCol w:w="1247"/>
        <w:gridCol w:w="1134"/>
      </w:tblGrid>
      <w:tr w:rsidR="004E5652" w:rsidRPr="007E4371">
        <w:tc>
          <w:tcPr>
            <w:tcW w:w="1418" w:type="dxa"/>
            <w:tcBorders>
              <w:top w:val="nil"/>
              <w:bottom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7653" w:type="dxa"/>
            <w:gridSpan w:val="6"/>
            <w:tcBorders>
              <w:top w:val="nil"/>
              <w:bottom w:val="nil"/>
            </w:tcBorders>
          </w:tcPr>
          <w:p w:rsidR="004E5652" w:rsidRPr="007E4371" w:rsidRDefault="004E5652">
            <w:pPr>
              <w:pStyle w:val="ConsPlusNormal"/>
              <w:jc w:val="both"/>
              <w:outlineLvl w:val="3"/>
            </w:pPr>
            <w:r w:rsidRPr="007E4371">
              <w:t>1. Административные расходы</w:t>
            </w:r>
          </w:p>
        </w:tc>
      </w:tr>
      <w:tr w:rsidR="004E5652" w:rsidRPr="007E4371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ind w:firstLine="283"/>
              <w:jc w:val="both"/>
              <w:outlineLvl w:val="4"/>
            </w:pPr>
            <w:r w:rsidRPr="007E4371">
              <w:t>1.1. Оплата труда штатных работников, участвующих в реализации проекта.</w:t>
            </w:r>
          </w:p>
        </w:tc>
      </w:tr>
      <w:tr w:rsidR="004E5652" w:rsidRPr="007E4371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Наименование должности</w:t>
            </w:r>
          </w:p>
        </w:tc>
        <w:tc>
          <w:tcPr>
            <w:tcW w:w="1134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Заработная плата, руб. в месяц</w:t>
            </w:r>
          </w:p>
        </w:tc>
        <w:tc>
          <w:tcPr>
            <w:tcW w:w="1417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Процент занятости в реализации проекта</w:t>
            </w:r>
          </w:p>
        </w:tc>
        <w:tc>
          <w:tcPr>
            <w:tcW w:w="1587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Оплата труда по проекту, руб. в месяц</w:t>
            </w:r>
          </w:p>
        </w:tc>
        <w:tc>
          <w:tcPr>
            <w:tcW w:w="1134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Количество месяцев</w:t>
            </w:r>
          </w:p>
        </w:tc>
        <w:tc>
          <w:tcPr>
            <w:tcW w:w="1247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Израсходовано, руб.</w:t>
            </w:r>
          </w:p>
        </w:tc>
        <w:tc>
          <w:tcPr>
            <w:tcW w:w="1134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Остаток, руб.</w:t>
            </w: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134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417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587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134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247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134" w:type="dxa"/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134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417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587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134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247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134" w:type="dxa"/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134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417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587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134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247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134" w:type="dxa"/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56" w:type="dxa"/>
            <w:gridSpan w:val="4"/>
            <w:tcBorders>
              <w:left w:val="nil"/>
              <w:bottom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134" w:type="dxa"/>
          </w:tcPr>
          <w:p w:rsidR="004E5652" w:rsidRPr="007E4371" w:rsidRDefault="004E5652">
            <w:pPr>
              <w:pStyle w:val="ConsPlusNormal"/>
            </w:pPr>
            <w:r w:rsidRPr="007E4371">
              <w:t>Итого:</w:t>
            </w:r>
          </w:p>
        </w:tc>
        <w:tc>
          <w:tcPr>
            <w:tcW w:w="1247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134" w:type="dxa"/>
          </w:tcPr>
          <w:p w:rsidR="004E5652" w:rsidRPr="007E4371" w:rsidRDefault="004E5652">
            <w:pPr>
              <w:pStyle w:val="ConsPlusNormal"/>
            </w:pPr>
          </w:p>
        </w:tc>
      </w:tr>
    </w:tbl>
    <w:p w:rsidR="004E5652" w:rsidRPr="007E4371" w:rsidRDefault="004E5652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2041"/>
        <w:gridCol w:w="1871"/>
        <w:gridCol w:w="2041"/>
      </w:tblGrid>
      <w:tr w:rsidR="004E5652" w:rsidRPr="007E437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ind w:firstLine="283"/>
              <w:jc w:val="both"/>
              <w:outlineLvl w:val="4"/>
            </w:pPr>
            <w:r w:rsidRPr="007E4371">
              <w:t>1.2. Страховые взносы в государственные внебюджетные фонды за штатных работников, участвующих в реализации проекта.</w:t>
            </w:r>
          </w:p>
        </w:tc>
      </w:tr>
      <w:tr w:rsidR="004E5652" w:rsidRPr="007E4371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18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2041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Тариф, проценты</w:t>
            </w:r>
          </w:p>
        </w:tc>
        <w:tc>
          <w:tcPr>
            <w:tcW w:w="1871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Израсходовано, руб.</w:t>
            </w:r>
          </w:p>
        </w:tc>
        <w:tc>
          <w:tcPr>
            <w:tcW w:w="2041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Остаток, руб.</w:t>
            </w: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18" w:type="dxa"/>
          </w:tcPr>
          <w:p w:rsidR="004E5652" w:rsidRPr="007E4371" w:rsidRDefault="004E5652">
            <w:pPr>
              <w:pStyle w:val="ConsPlusNormal"/>
            </w:pPr>
            <w:r w:rsidRPr="007E4371">
              <w:lastRenderedPageBreak/>
              <w:t>Страховые взносы на обязательное пенсионное страхование, на обязательное социальное страхование на случай временной нетрудоспособности и в связи с материнством, на обязательное медицинское страхование</w:t>
            </w:r>
          </w:p>
        </w:tc>
        <w:tc>
          <w:tcPr>
            <w:tcW w:w="2041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871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2041" w:type="dxa"/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118" w:type="dxa"/>
          </w:tcPr>
          <w:p w:rsidR="004E5652" w:rsidRPr="007E4371" w:rsidRDefault="004E5652">
            <w:pPr>
              <w:pStyle w:val="ConsPlusNormal"/>
            </w:pPr>
            <w:r w:rsidRPr="007E4371">
              <w:t>Страховые взносы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2041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871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2041" w:type="dxa"/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3118" w:type="dxa"/>
            <w:tcBorders>
              <w:left w:val="nil"/>
              <w:bottom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2041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Итого:</w:t>
            </w:r>
          </w:p>
        </w:tc>
        <w:tc>
          <w:tcPr>
            <w:tcW w:w="1871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2041" w:type="dxa"/>
          </w:tcPr>
          <w:p w:rsidR="004E5652" w:rsidRPr="007E4371" w:rsidRDefault="004E5652">
            <w:pPr>
              <w:pStyle w:val="ConsPlusNormal"/>
            </w:pPr>
          </w:p>
        </w:tc>
      </w:tr>
    </w:tbl>
    <w:p w:rsidR="004E5652" w:rsidRPr="007E4371" w:rsidRDefault="004E5652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2"/>
        <w:gridCol w:w="1247"/>
        <w:gridCol w:w="1134"/>
        <w:gridCol w:w="1247"/>
        <w:gridCol w:w="1191"/>
      </w:tblGrid>
      <w:tr w:rsidR="004E5652" w:rsidRPr="007E437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ind w:firstLine="283"/>
              <w:jc w:val="both"/>
              <w:outlineLvl w:val="4"/>
            </w:pPr>
            <w:r w:rsidRPr="007E4371">
              <w:t>1.3. Текущие расходы.</w:t>
            </w:r>
          </w:p>
        </w:tc>
      </w:tr>
      <w:tr w:rsidR="004E5652" w:rsidRPr="007E4371">
        <w:tc>
          <w:tcPr>
            <w:tcW w:w="9071" w:type="dxa"/>
            <w:gridSpan w:val="5"/>
            <w:tcBorders>
              <w:top w:val="nil"/>
              <w:left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252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247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Сумма в месяц, руб.</w:t>
            </w:r>
          </w:p>
        </w:tc>
        <w:tc>
          <w:tcPr>
            <w:tcW w:w="1134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Количество месяцев</w:t>
            </w:r>
          </w:p>
        </w:tc>
        <w:tc>
          <w:tcPr>
            <w:tcW w:w="1247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Израсходовано, руб.</w:t>
            </w:r>
          </w:p>
        </w:tc>
        <w:tc>
          <w:tcPr>
            <w:tcW w:w="1191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Остаток, руб.</w:t>
            </w: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252" w:type="dxa"/>
          </w:tcPr>
          <w:p w:rsidR="004E5652" w:rsidRPr="007E4371" w:rsidRDefault="004E5652">
            <w:pPr>
              <w:pStyle w:val="ConsPlusNormal"/>
            </w:pPr>
            <w:r w:rsidRPr="007E4371">
              <w:t>Аренда помещения</w:t>
            </w:r>
          </w:p>
        </w:tc>
        <w:tc>
          <w:tcPr>
            <w:tcW w:w="1247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134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247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191" w:type="dxa"/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252" w:type="dxa"/>
          </w:tcPr>
          <w:p w:rsidR="004E5652" w:rsidRPr="007E4371" w:rsidRDefault="004E5652">
            <w:pPr>
              <w:pStyle w:val="ConsPlusNormal"/>
            </w:pPr>
            <w:r w:rsidRPr="007E4371">
              <w:t>Оплата коммунальных услуг</w:t>
            </w:r>
          </w:p>
        </w:tc>
        <w:tc>
          <w:tcPr>
            <w:tcW w:w="1247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134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247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191" w:type="dxa"/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252" w:type="dxa"/>
          </w:tcPr>
          <w:p w:rsidR="004E5652" w:rsidRPr="007E4371" w:rsidRDefault="004E5652">
            <w:pPr>
              <w:pStyle w:val="ConsPlusNormal"/>
            </w:pPr>
            <w:r w:rsidRPr="007E4371">
              <w:t>Приобретение канцелярских товаров и расходных материалов для реализации проекта</w:t>
            </w:r>
          </w:p>
        </w:tc>
        <w:tc>
          <w:tcPr>
            <w:tcW w:w="1247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134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247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191" w:type="dxa"/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252" w:type="dxa"/>
          </w:tcPr>
          <w:p w:rsidR="004E5652" w:rsidRPr="007E4371" w:rsidRDefault="004E5652">
            <w:pPr>
              <w:pStyle w:val="ConsPlusNormal"/>
            </w:pPr>
            <w:r w:rsidRPr="007E4371">
              <w:t>Оплата услуг связи (телефон, доступ в сеть "Интернет")</w:t>
            </w:r>
          </w:p>
        </w:tc>
        <w:tc>
          <w:tcPr>
            <w:tcW w:w="1247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134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247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191" w:type="dxa"/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252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247" w:type="dxa"/>
          </w:tcPr>
          <w:p w:rsidR="004E5652" w:rsidRPr="007E4371" w:rsidRDefault="004E5652">
            <w:pPr>
              <w:pStyle w:val="ConsPlusNormal"/>
            </w:pPr>
            <w:r w:rsidRPr="007E4371">
              <w:t>Итого:</w:t>
            </w:r>
          </w:p>
        </w:tc>
        <w:tc>
          <w:tcPr>
            <w:tcW w:w="1134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247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</w:tr>
    </w:tbl>
    <w:p w:rsidR="004E5652" w:rsidRPr="007E4371" w:rsidRDefault="004E5652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right w:val="nil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361"/>
        <w:gridCol w:w="2041"/>
        <w:gridCol w:w="1587"/>
        <w:gridCol w:w="1871"/>
        <w:gridCol w:w="1701"/>
      </w:tblGrid>
      <w:tr w:rsidR="004E5652" w:rsidRPr="007E4371">
        <w:tc>
          <w:tcPr>
            <w:tcW w:w="510" w:type="dxa"/>
            <w:tcBorders>
              <w:top w:val="nil"/>
              <w:bottom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8561" w:type="dxa"/>
            <w:gridSpan w:val="5"/>
            <w:tcBorders>
              <w:top w:val="nil"/>
              <w:bottom w:val="nil"/>
            </w:tcBorders>
          </w:tcPr>
          <w:p w:rsidR="004E5652" w:rsidRPr="007E4371" w:rsidRDefault="004E5652">
            <w:pPr>
              <w:pStyle w:val="ConsPlusNormal"/>
              <w:jc w:val="both"/>
              <w:outlineLvl w:val="3"/>
            </w:pPr>
            <w:r w:rsidRPr="007E4371">
              <w:t>2. Приобретение основных средств и программного обеспечения</w:t>
            </w:r>
          </w:p>
        </w:tc>
      </w:tr>
      <w:tr w:rsidR="004E5652" w:rsidRPr="007E4371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ind w:firstLine="283"/>
              <w:jc w:val="both"/>
              <w:outlineLvl w:val="4"/>
            </w:pPr>
            <w:r w:rsidRPr="007E4371">
              <w:t>2.1. Приобретение оборудования и прав на использование программ для реализации проекта.</w:t>
            </w:r>
          </w:p>
        </w:tc>
      </w:tr>
      <w:tr w:rsidR="004E5652" w:rsidRPr="007E4371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71" w:type="dxa"/>
            <w:gridSpan w:val="2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Наименование</w:t>
            </w:r>
          </w:p>
        </w:tc>
        <w:tc>
          <w:tcPr>
            <w:tcW w:w="2041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Стоимость единицы, руб.</w:t>
            </w:r>
          </w:p>
        </w:tc>
        <w:tc>
          <w:tcPr>
            <w:tcW w:w="1587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Количество</w:t>
            </w:r>
          </w:p>
        </w:tc>
        <w:tc>
          <w:tcPr>
            <w:tcW w:w="1871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Израсходовано, руб.</w:t>
            </w:r>
          </w:p>
        </w:tc>
        <w:tc>
          <w:tcPr>
            <w:tcW w:w="1701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Остаток, руб.</w:t>
            </w: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71" w:type="dxa"/>
            <w:gridSpan w:val="2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2041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587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871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701" w:type="dxa"/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71" w:type="dxa"/>
            <w:gridSpan w:val="2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2041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587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871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701" w:type="dxa"/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71" w:type="dxa"/>
            <w:gridSpan w:val="2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2041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587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871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701" w:type="dxa"/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2" w:type="dxa"/>
            <w:gridSpan w:val="3"/>
            <w:tcBorders>
              <w:left w:val="nil"/>
              <w:bottom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587" w:type="dxa"/>
          </w:tcPr>
          <w:p w:rsidR="004E5652" w:rsidRPr="007E4371" w:rsidRDefault="004E5652">
            <w:pPr>
              <w:pStyle w:val="ConsPlusNormal"/>
            </w:pPr>
            <w:r w:rsidRPr="007E4371">
              <w:t>Итого:</w:t>
            </w:r>
          </w:p>
        </w:tc>
        <w:tc>
          <w:tcPr>
            <w:tcW w:w="1871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701" w:type="dxa"/>
          </w:tcPr>
          <w:p w:rsidR="004E5652" w:rsidRPr="007E4371" w:rsidRDefault="004E5652">
            <w:pPr>
              <w:pStyle w:val="ConsPlusNormal"/>
            </w:pPr>
          </w:p>
        </w:tc>
      </w:tr>
    </w:tbl>
    <w:p w:rsidR="004E5652" w:rsidRPr="007E4371" w:rsidRDefault="004E5652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04"/>
        <w:gridCol w:w="2608"/>
        <w:gridCol w:w="1587"/>
        <w:gridCol w:w="1871"/>
        <w:gridCol w:w="1701"/>
      </w:tblGrid>
      <w:tr w:rsidR="004E5652" w:rsidRPr="007E437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ind w:firstLine="283"/>
              <w:jc w:val="both"/>
              <w:outlineLvl w:val="4"/>
            </w:pPr>
            <w:r w:rsidRPr="007E4371">
              <w:t>2.2. Приобретение прочих основных сре</w:t>
            </w:r>
            <w:proofErr w:type="gramStart"/>
            <w:r w:rsidRPr="007E4371">
              <w:t>дств дл</w:t>
            </w:r>
            <w:proofErr w:type="gramEnd"/>
            <w:r w:rsidRPr="007E4371">
              <w:t>я реализации проекта.</w:t>
            </w:r>
          </w:p>
        </w:tc>
      </w:tr>
      <w:tr w:rsidR="004E5652" w:rsidRPr="007E4371">
        <w:tc>
          <w:tcPr>
            <w:tcW w:w="9071" w:type="dxa"/>
            <w:gridSpan w:val="5"/>
            <w:tcBorders>
              <w:top w:val="nil"/>
              <w:left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304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2608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Стоимость единицы, руб.</w:t>
            </w:r>
          </w:p>
        </w:tc>
        <w:tc>
          <w:tcPr>
            <w:tcW w:w="1587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Количество</w:t>
            </w:r>
          </w:p>
        </w:tc>
        <w:tc>
          <w:tcPr>
            <w:tcW w:w="1871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Израсходовано, руб.</w:t>
            </w:r>
          </w:p>
        </w:tc>
        <w:tc>
          <w:tcPr>
            <w:tcW w:w="1701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Остаток, руб.</w:t>
            </w: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304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2608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587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871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701" w:type="dxa"/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304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2608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587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871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701" w:type="dxa"/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304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2608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587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871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701" w:type="dxa"/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3912" w:type="dxa"/>
            <w:gridSpan w:val="2"/>
            <w:tcBorders>
              <w:left w:val="nil"/>
              <w:bottom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587" w:type="dxa"/>
          </w:tcPr>
          <w:p w:rsidR="004E5652" w:rsidRPr="007E4371" w:rsidRDefault="004E5652">
            <w:pPr>
              <w:pStyle w:val="ConsPlusNormal"/>
            </w:pPr>
            <w:r w:rsidRPr="007E4371">
              <w:t>Итого:</w:t>
            </w:r>
          </w:p>
        </w:tc>
        <w:tc>
          <w:tcPr>
            <w:tcW w:w="1871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701" w:type="dxa"/>
          </w:tcPr>
          <w:p w:rsidR="004E5652" w:rsidRPr="007E4371" w:rsidRDefault="004E5652">
            <w:pPr>
              <w:pStyle w:val="ConsPlusNormal"/>
            </w:pPr>
          </w:p>
        </w:tc>
      </w:tr>
    </w:tbl>
    <w:p w:rsidR="004E5652" w:rsidRPr="007E4371" w:rsidRDefault="004E5652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right w:val="nil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0"/>
        <w:gridCol w:w="2041"/>
        <w:gridCol w:w="1531"/>
        <w:gridCol w:w="2154"/>
        <w:gridCol w:w="1417"/>
        <w:gridCol w:w="1304"/>
      </w:tblGrid>
      <w:tr w:rsidR="004E5652" w:rsidRPr="007E4371">
        <w:tc>
          <w:tcPr>
            <w:tcW w:w="600" w:type="dxa"/>
            <w:tcBorders>
              <w:top w:val="nil"/>
              <w:bottom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8447" w:type="dxa"/>
            <w:gridSpan w:val="5"/>
            <w:tcBorders>
              <w:top w:val="nil"/>
              <w:bottom w:val="nil"/>
            </w:tcBorders>
          </w:tcPr>
          <w:p w:rsidR="004E5652" w:rsidRPr="007E4371" w:rsidRDefault="004E5652">
            <w:pPr>
              <w:pStyle w:val="ConsPlusNormal"/>
              <w:jc w:val="both"/>
              <w:outlineLvl w:val="3"/>
            </w:pPr>
            <w:r w:rsidRPr="007E4371">
              <w:t>3. Непосредственные расходы на реализацию проекта.</w:t>
            </w:r>
          </w:p>
        </w:tc>
      </w:tr>
      <w:tr w:rsidR="004E5652" w:rsidRPr="007E4371">
        <w:tblPrEx>
          <w:tblBorders>
            <w:insideV w:val="single" w:sz="4" w:space="0" w:color="auto"/>
          </w:tblBorders>
        </w:tblPrEx>
        <w:tc>
          <w:tcPr>
            <w:tcW w:w="90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insideV w:val="single" w:sz="4" w:space="0" w:color="auto"/>
          </w:tblBorders>
        </w:tblPrEx>
        <w:tc>
          <w:tcPr>
            <w:tcW w:w="90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ind w:firstLine="283"/>
              <w:jc w:val="both"/>
              <w:outlineLvl w:val="4"/>
            </w:pPr>
            <w:r w:rsidRPr="007E4371">
              <w:t>3.1. Вознаграждения лицам, привлекаемым по гражданско-правовым договорам, и страховые взносы.</w:t>
            </w:r>
          </w:p>
        </w:tc>
      </w:tr>
      <w:tr w:rsidR="004E5652" w:rsidRPr="007E4371">
        <w:tblPrEx>
          <w:tblBorders>
            <w:insideV w:val="single" w:sz="4" w:space="0" w:color="auto"/>
          </w:tblBorders>
        </w:tblPrEx>
        <w:tc>
          <w:tcPr>
            <w:tcW w:w="9047" w:type="dxa"/>
            <w:gridSpan w:val="6"/>
            <w:tcBorders>
              <w:top w:val="nil"/>
              <w:left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1" w:type="dxa"/>
            <w:gridSpan w:val="2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Выполняемые работы (оказываемые услуги)</w:t>
            </w:r>
          </w:p>
        </w:tc>
        <w:tc>
          <w:tcPr>
            <w:tcW w:w="1531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Вознаграждение, руб.</w:t>
            </w:r>
          </w:p>
        </w:tc>
        <w:tc>
          <w:tcPr>
            <w:tcW w:w="2154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Страховые взносы, руб.</w:t>
            </w:r>
          </w:p>
        </w:tc>
        <w:tc>
          <w:tcPr>
            <w:tcW w:w="1417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Израсходовано, руб.</w:t>
            </w:r>
          </w:p>
        </w:tc>
        <w:tc>
          <w:tcPr>
            <w:tcW w:w="1304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Остаток, руб.</w:t>
            </w: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1" w:type="dxa"/>
            <w:gridSpan w:val="2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531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2154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417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304" w:type="dxa"/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1" w:type="dxa"/>
            <w:gridSpan w:val="2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531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2154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417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304" w:type="dxa"/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1" w:type="dxa"/>
            <w:gridSpan w:val="2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531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2154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417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304" w:type="dxa"/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72" w:type="dxa"/>
            <w:gridSpan w:val="3"/>
            <w:tcBorders>
              <w:left w:val="nil"/>
              <w:bottom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2154" w:type="dxa"/>
          </w:tcPr>
          <w:p w:rsidR="004E5652" w:rsidRPr="007E4371" w:rsidRDefault="004E5652">
            <w:pPr>
              <w:pStyle w:val="ConsPlusNormal"/>
            </w:pPr>
            <w:r w:rsidRPr="007E4371">
              <w:t>Итого:</w:t>
            </w:r>
          </w:p>
        </w:tc>
        <w:tc>
          <w:tcPr>
            <w:tcW w:w="1417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304" w:type="dxa"/>
          </w:tcPr>
          <w:p w:rsidR="004E5652" w:rsidRPr="007E4371" w:rsidRDefault="004E5652">
            <w:pPr>
              <w:pStyle w:val="ConsPlusNormal"/>
            </w:pPr>
          </w:p>
        </w:tc>
      </w:tr>
    </w:tbl>
    <w:p w:rsidR="004E5652" w:rsidRPr="007E4371" w:rsidRDefault="004E5652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1361"/>
        <w:gridCol w:w="1417"/>
        <w:gridCol w:w="1304"/>
        <w:gridCol w:w="1077"/>
        <w:gridCol w:w="1020"/>
        <w:gridCol w:w="1134"/>
      </w:tblGrid>
      <w:tr w:rsidR="004E5652" w:rsidRPr="007E4371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ind w:firstLine="283"/>
              <w:jc w:val="both"/>
              <w:outlineLvl w:val="4"/>
            </w:pPr>
            <w:r w:rsidRPr="007E4371">
              <w:t>3.2. Командировочные расходы (штатных работников, участвующих в реализации проекта).</w:t>
            </w:r>
          </w:p>
        </w:tc>
      </w:tr>
      <w:tr w:rsidR="004E5652" w:rsidRPr="007E4371">
        <w:tc>
          <w:tcPr>
            <w:tcW w:w="9070" w:type="dxa"/>
            <w:gridSpan w:val="7"/>
            <w:tcBorders>
              <w:top w:val="nil"/>
              <w:left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57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Наименование должности</w:t>
            </w:r>
          </w:p>
        </w:tc>
        <w:tc>
          <w:tcPr>
            <w:tcW w:w="1361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Расходы по проезду до места назначения и обратно, руб.</w:t>
            </w:r>
          </w:p>
        </w:tc>
        <w:tc>
          <w:tcPr>
            <w:tcW w:w="1417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Расходы по найму жилого помещения, руб. в день</w:t>
            </w:r>
          </w:p>
        </w:tc>
        <w:tc>
          <w:tcPr>
            <w:tcW w:w="1304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Суточные, руб. в день</w:t>
            </w:r>
          </w:p>
        </w:tc>
        <w:tc>
          <w:tcPr>
            <w:tcW w:w="1077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Количество дней</w:t>
            </w:r>
          </w:p>
        </w:tc>
        <w:tc>
          <w:tcPr>
            <w:tcW w:w="1020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Израсходовано, руб.</w:t>
            </w:r>
          </w:p>
        </w:tc>
        <w:tc>
          <w:tcPr>
            <w:tcW w:w="1134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Остаток, руб.</w:t>
            </w: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57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361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417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304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077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020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134" w:type="dxa"/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57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361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417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304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077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020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134" w:type="dxa"/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57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361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417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304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077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020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134" w:type="dxa"/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839" w:type="dxa"/>
            <w:gridSpan w:val="4"/>
            <w:tcBorders>
              <w:left w:val="nil"/>
              <w:bottom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077" w:type="dxa"/>
          </w:tcPr>
          <w:p w:rsidR="004E5652" w:rsidRPr="007E4371" w:rsidRDefault="004E5652">
            <w:pPr>
              <w:pStyle w:val="ConsPlusNormal"/>
            </w:pPr>
            <w:r w:rsidRPr="007E4371">
              <w:t>Итого:</w:t>
            </w:r>
          </w:p>
        </w:tc>
        <w:tc>
          <w:tcPr>
            <w:tcW w:w="1020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134" w:type="dxa"/>
          </w:tcPr>
          <w:p w:rsidR="004E5652" w:rsidRPr="007E4371" w:rsidRDefault="004E5652">
            <w:pPr>
              <w:pStyle w:val="ConsPlusNormal"/>
            </w:pPr>
          </w:p>
        </w:tc>
      </w:tr>
    </w:tbl>
    <w:p w:rsidR="004E5652" w:rsidRPr="007E4371" w:rsidRDefault="004E5652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2"/>
        <w:gridCol w:w="1984"/>
        <w:gridCol w:w="1984"/>
        <w:gridCol w:w="1361"/>
      </w:tblGrid>
      <w:tr w:rsidR="004E5652" w:rsidRPr="007E437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ind w:firstLine="283"/>
              <w:jc w:val="both"/>
              <w:outlineLvl w:val="4"/>
            </w:pPr>
            <w:r w:rsidRPr="007E4371">
              <w:t>3.3. Прочие расходы.</w:t>
            </w:r>
          </w:p>
        </w:tc>
      </w:tr>
      <w:tr w:rsidR="004E5652" w:rsidRPr="007E4371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726" w:type="dxa"/>
            <w:gridSpan w:val="2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984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Израсходовано, руб.</w:t>
            </w:r>
          </w:p>
        </w:tc>
        <w:tc>
          <w:tcPr>
            <w:tcW w:w="1361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Остаток, руб.</w:t>
            </w: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726" w:type="dxa"/>
            <w:gridSpan w:val="2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984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361" w:type="dxa"/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726" w:type="dxa"/>
            <w:gridSpan w:val="2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984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361" w:type="dxa"/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742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984" w:type="dxa"/>
          </w:tcPr>
          <w:p w:rsidR="004E5652" w:rsidRPr="007E4371" w:rsidRDefault="004E5652">
            <w:pPr>
              <w:pStyle w:val="ConsPlusNormal"/>
            </w:pPr>
            <w:r w:rsidRPr="007E4371">
              <w:t>Итого:</w:t>
            </w:r>
          </w:p>
        </w:tc>
        <w:tc>
          <w:tcPr>
            <w:tcW w:w="1984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361" w:type="dxa"/>
          </w:tcPr>
          <w:p w:rsidR="004E5652" w:rsidRPr="007E4371" w:rsidRDefault="004E5652">
            <w:pPr>
              <w:pStyle w:val="ConsPlusNormal"/>
            </w:pPr>
          </w:p>
        </w:tc>
      </w:tr>
    </w:tbl>
    <w:p w:rsidR="004E5652" w:rsidRPr="007E4371" w:rsidRDefault="004E5652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7"/>
        <w:gridCol w:w="340"/>
        <w:gridCol w:w="360"/>
        <w:gridCol w:w="737"/>
        <w:gridCol w:w="526"/>
        <w:gridCol w:w="340"/>
        <w:gridCol w:w="397"/>
        <w:gridCol w:w="340"/>
        <w:gridCol w:w="1701"/>
        <w:gridCol w:w="411"/>
        <w:gridCol w:w="1361"/>
        <w:gridCol w:w="340"/>
        <w:gridCol w:w="1814"/>
      </w:tblGrid>
      <w:tr w:rsidR="004E5652" w:rsidRPr="007E4371">
        <w:tc>
          <w:tcPr>
            <w:tcW w:w="309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35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insideH w:val="none" w:sz="0" w:space="0" w:color="auto"/>
          </w:tblBorders>
        </w:tblPrEx>
        <w:tc>
          <w:tcPr>
            <w:tcW w:w="30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(наименование должности руководителя некоммерческой 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(подпись)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(фамилия, инициалы)</w:t>
            </w:r>
          </w:p>
        </w:tc>
      </w:tr>
      <w:tr w:rsidR="004E5652" w:rsidRPr="007E4371">
        <w:tblPrEx>
          <w:tblBorders>
            <w:insideH w:val="none" w:sz="0" w:space="0" w:color="auto"/>
          </w:tblBorders>
        </w:tblPrEx>
        <w:tc>
          <w:tcPr>
            <w:tcW w:w="90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insideH w:val="none" w:sz="0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jc w:val="right"/>
            </w:pPr>
            <w:r w:rsidRPr="007E4371">
              <w:t>"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jc w:val="both"/>
            </w:pPr>
            <w:r w:rsidRPr="007E4371">
              <w:t>"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jc w:val="right"/>
            </w:pPr>
            <w:r w:rsidRPr="007E4371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jc w:val="both"/>
            </w:pPr>
            <w:proofErr w:type="gramStart"/>
            <w:r w:rsidRPr="007E4371">
              <w:t>г</w:t>
            </w:r>
            <w:proofErr w:type="gramEnd"/>
            <w:r w:rsidRPr="007E4371">
              <w:t>.</w:t>
            </w:r>
          </w:p>
        </w:tc>
        <w:tc>
          <w:tcPr>
            <w:tcW w:w="59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jc w:val="both"/>
            </w:pPr>
            <w:r w:rsidRPr="007E4371">
              <w:t>м.п.</w:t>
            </w:r>
          </w:p>
        </w:tc>
      </w:tr>
      <w:tr w:rsidR="004E5652" w:rsidRPr="007E4371">
        <w:tblPrEx>
          <w:tblBorders>
            <w:insideH w:val="none" w:sz="0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63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insideH w:val="none" w:sz="0" w:space="0" w:color="auto"/>
          </w:tblBorders>
        </w:tblPrEx>
        <w:tc>
          <w:tcPr>
            <w:tcW w:w="90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ind w:firstLine="283"/>
              <w:jc w:val="both"/>
            </w:pPr>
            <w:r w:rsidRPr="007E4371">
              <w:t>Показатели результативности использования субсидий достигнуты, нарушений исполнения календарного плана не установлено, отчет об использовании средств субсидии согласован &lt;*&gt;.</w:t>
            </w:r>
          </w:p>
          <w:p w:rsidR="004E5652" w:rsidRPr="007E4371" w:rsidRDefault="004E5652">
            <w:pPr>
              <w:pStyle w:val="ConsPlusNormal"/>
              <w:ind w:firstLine="283"/>
              <w:jc w:val="both"/>
            </w:pPr>
            <w:r w:rsidRPr="007E4371">
              <w:t xml:space="preserve">&lt;*&gt; В случае если один из вышеуказанных показателей не достигнут, </w:t>
            </w:r>
            <w:proofErr w:type="gramStart"/>
            <w:r w:rsidRPr="007E4371">
              <w:t>ненужное</w:t>
            </w:r>
            <w:proofErr w:type="gramEnd"/>
            <w:r w:rsidRPr="007E4371">
              <w:t xml:space="preserve"> зачеркнуть.</w:t>
            </w:r>
          </w:p>
        </w:tc>
      </w:tr>
      <w:tr w:rsidR="004E5652" w:rsidRPr="007E4371">
        <w:tblPrEx>
          <w:tblBorders>
            <w:insideH w:val="none" w:sz="0" w:space="0" w:color="auto"/>
          </w:tblBorders>
        </w:tblPrEx>
        <w:tc>
          <w:tcPr>
            <w:tcW w:w="90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insideH w:val="none" w:sz="0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jc w:val="right"/>
            </w:pPr>
            <w:r w:rsidRPr="007E4371">
              <w:t>"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jc w:val="both"/>
            </w:pPr>
            <w:r w:rsidRPr="007E4371">
              <w:t>"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jc w:val="right"/>
            </w:pPr>
            <w:r w:rsidRPr="007E4371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jc w:val="both"/>
            </w:pPr>
            <w:proofErr w:type="gramStart"/>
            <w:r w:rsidRPr="007E4371">
              <w:t>г</w:t>
            </w:r>
            <w:proofErr w:type="gramEnd"/>
            <w:r w:rsidRPr="007E4371">
              <w:t>.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insideH w:val="none" w:sz="0" w:space="0" w:color="auto"/>
          </w:tblBorders>
        </w:tblPrEx>
        <w:tc>
          <w:tcPr>
            <w:tcW w:w="30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(должность уполномоченного сотрудника структурного подразделения)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(расшифровка)</w:t>
            </w:r>
          </w:p>
        </w:tc>
      </w:tr>
      <w:tr w:rsidR="004E5652" w:rsidRPr="007E4371">
        <w:tblPrEx>
          <w:tblBorders>
            <w:insideH w:val="none" w:sz="0" w:space="0" w:color="auto"/>
          </w:tblBorders>
        </w:tblPrEx>
        <w:tc>
          <w:tcPr>
            <w:tcW w:w="30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insideH w:val="none" w:sz="0" w:space="0" w:color="auto"/>
          </w:tblBorders>
        </w:tblPrEx>
        <w:tc>
          <w:tcPr>
            <w:tcW w:w="30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  <w:r w:rsidRPr="007E4371">
              <w:t>Принято к учету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insideH w:val="none" w:sz="0" w:space="0" w:color="auto"/>
          </w:tblBorders>
        </w:tblPrEx>
        <w:tc>
          <w:tcPr>
            <w:tcW w:w="30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(должность сотрудника)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(расшифровка)</w:t>
            </w:r>
          </w:p>
        </w:tc>
      </w:tr>
      <w:tr w:rsidR="004E5652" w:rsidRPr="007E4371">
        <w:tblPrEx>
          <w:tblBorders>
            <w:insideH w:val="none" w:sz="0" w:space="0" w:color="auto"/>
          </w:tblBorders>
        </w:tblPrEx>
        <w:tc>
          <w:tcPr>
            <w:tcW w:w="30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insideH w:val="none" w:sz="0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jc w:val="right"/>
            </w:pPr>
            <w:r w:rsidRPr="007E4371">
              <w:t>"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jc w:val="both"/>
            </w:pPr>
            <w:r w:rsidRPr="007E4371">
              <w:t>"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jc w:val="right"/>
            </w:pPr>
            <w:r w:rsidRPr="007E4371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jc w:val="both"/>
            </w:pPr>
            <w:proofErr w:type="gramStart"/>
            <w:r w:rsidRPr="007E4371">
              <w:t>г</w:t>
            </w:r>
            <w:proofErr w:type="gramEnd"/>
            <w:r w:rsidRPr="007E4371">
              <w:t>.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</w:tr>
    </w:tbl>
    <w:p w:rsidR="004E5652" w:rsidRPr="007E4371" w:rsidRDefault="004E5652">
      <w:pPr>
        <w:pStyle w:val="ConsPlusNormal"/>
        <w:jc w:val="both"/>
      </w:pPr>
    </w:p>
    <w:tbl>
      <w:tblPr>
        <w:tblW w:w="0" w:type="auto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1430"/>
        <w:gridCol w:w="157"/>
        <w:gridCol w:w="340"/>
        <w:gridCol w:w="850"/>
        <w:gridCol w:w="1474"/>
        <w:gridCol w:w="340"/>
        <w:gridCol w:w="1474"/>
        <w:gridCol w:w="1247"/>
        <w:gridCol w:w="1191"/>
      </w:tblGrid>
      <w:tr w:rsidR="004E5652" w:rsidRPr="007E4371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  <w:jc w:val="both"/>
              <w:outlineLvl w:val="2"/>
            </w:pPr>
            <w:r w:rsidRPr="007E4371">
              <w:t>5. Отчет о достижении значений показателей, необходимых для достижения результатов предоставления субсидии</w:t>
            </w:r>
          </w:p>
        </w:tc>
      </w:tr>
      <w:tr w:rsidR="004E5652" w:rsidRPr="007E4371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  <w:r w:rsidRPr="007E4371">
              <w:t>Наименование организации:</w:t>
            </w:r>
          </w:p>
        </w:tc>
      </w:tr>
      <w:tr w:rsidR="004E5652" w:rsidRPr="007E4371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  <w:r w:rsidRPr="007E4371">
              <w:t>Наименование проекта:</w:t>
            </w:r>
          </w:p>
        </w:tc>
      </w:tr>
      <w:tr w:rsidR="004E5652" w:rsidRPr="007E4371">
        <w:tc>
          <w:tcPr>
            <w:tcW w:w="9071" w:type="dxa"/>
            <w:gridSpan w:val="10"/>
            <w:tcBorders>
              <w:top w:val="nil"/>
              <w:left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8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N</w:t>
            </w:r>
          </w:p>
          <w:p w:rsidR="004E5652" w:rsidRPr="007E4371" w:rsidRDefault="004E5652">
            <w:pPr>
              <w:pStyle w:val="ConsPlusNormal"/>
              <w:jc w:val="center"/>
            </w:pPr>
            <w:proofErr w:type="spellStart"/>
            <w:proofErr w:type="gramStart"/>
            <w:r w:rsidRPr="007E4371">
              <w:t>п</w:t>
            </w:r>
            <w:proofErr w:type="spellEnd"/>
            <w:proofErr w:type="gramEnd"/>
            <w:r w:rsidRPr="007E4371">
              <w:t>/</w:t>
            </w:r>
            <w:proofErr w:type="spellStart"/>
            <w:r w:rsidRPr="007E4371">
              <w:t>п</w:t>
            </w:r>
            <w:proofErr w:type="spellEnd"/>
          </w:p>
        </w:tc>
        <w:tc>
          <w:tcPr>
            <w:tcW w:w="1927" w:type="dxa"/>
            <w:gridSpan w:val="3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Наименование показателя</w:t>
            </w:r>
          </w:p>
        </w:tc>
        <w:tc>
          <w:tcPr>
            <w:tcW w:w="850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Единица измерения</w:t>
            </w:r>
          </w:p>
        </w:tc>
        <w:tc>
          <w:tcPr>
            <w:tcW w:w="1474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Плановое значение показателя</w:t>
            </w:r>
          </w:p>
        </w:tc>
        <w:tc>
          <w:tcPr>
            <w:tcW w:w="1814" w:type="dxa"/>
            <w:gridSpan w:val="2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Достигнутое значение показателя по состоянию на отчетную дату</w:t>
            </w:r>
          </w:p>
        </w:tc>
        <w:tc>
          <w:tcPr>
            <w:tcW w:w="1247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Процент выполнения плана</w:t>
            </w:r>
          </w:p>
        </w:tc>
        <w:tc>
          <w:tcPr>
            <w:tcW w:w="1191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Причина отклонения</w:t>
            </w: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8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1</w:t>
            </w:r>
          </w:p>
        </w:tc>
        <w:tc>
          <w:tcPr>
            <w:tcW w:w="1927" w:type="dxa"/>
            <w:gridSpan w:val="3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2</w:t>
            </w:r>
          </w:p>
        </w:tc>
        <w:tc>
          <w:tcPr>
            <w:tcW w:w="850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3</w:t>
            </w:r>
          </w:p>
        </w:tc>
        <w:tc>
          <w:tcPr>
            <w:tcW w:w="1474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4</w:t>
            </w:r>
          </w:p>
        </w:tc>
        <w:tc>
          <w:tcPr>
            <w:tcW w:w="1814" w:type="dxa"/>
            <w:gridSpan w:val="2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5</w:t>
            </w:r>
          </w:p>
        </w:tc>
        <w:tc>
          <w:tcPr>
            <w:tcW w:w="1247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6</w:t>
            </w:r>
          </w:p>
        </w:tc>
        <w:tc>
          <w:tcPr>
            <w:tcW w:w="1191" w:type="dxa"/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7</w:t>
            </w:r>
          </w:p>
        </w:tc>
      </w:tr>
      <w:tr w:rsidR="004E5652" w:rsidRPr="007E437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8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927" w:type="dxa"/>
            <w:gridSpan w:val="3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850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474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814" w:type="dxa"/>
            <w:gridSpan w:val="2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247" w:type="dxa"/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1191" w:type="dxa"/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c>
          <w:tcPr>
            <w:tcW w:w="9071" w:type="dxa"/>
            <w:gridSpan w:val="10"/>
            <w:tcBorders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  <w:r w:rsidRPr="007E4371">
              <w:t>Руководитель проекта</w:t>
            </w:r>
          </w:p>
        </w:tc>
      </w:tr>
      <w:tr w:rsidR="004E5652" w:rsidRPr="007E4371">
        <w:tblPrEx>
          <w:tblBorders>
            <w:insideV w:val="nil"/>
          </w:tblBorders>
        </w:tblPrEx>
        <w:tc>
          <w:tcPr>
            <w:tcW w:w="2155" w:type="dxa"/>
            <w:gridSpan w:val="3"/>
            <w:tcBorders>
              <w:top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E5652" w:rsidRPr="007E4371" w:rsidRDefault="004E5652">
            <w:pPr>
              <w:pStyle w:val="ConsPlusNormal"/>
            </w:pPr>
            <w:r w:rsidRPr="007E4371">
              <w:t>/</w:t>
            </w:r>
          </w:p>
        </w:tc>
        <w:tc>
          <w:tcPr>
            <w:tcW w:w="2324" w:type="dxa"/>
            <w:gridSpan w:val="2"/>
            <w:tcBorders>
              <w:top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3912" w:type="dxa"/>
            <w:gridSpan w:val="3"/>
            <w:tcBorders>
              <w:top w:val="nil"/>
              <w:bottom w:val="nil"/>
            </w:tcBorders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blPrEx>
          <w:tblBorders>
            <w:insideV w:val="nil"/>
          </w:tblBorders>
        </w:tblPrEx>
        <w:tc>
          <w:tcPr>
            <w:tcW w:w="2155" w:type="dxa"/>
            <w:gridSpan w:val="3"/>
            <w:tcBorders>
              <w:bottom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2324" w:type="dxa"/>
            <w:gridSpan w:val="2"/>
            <w:tcBorders>
              <w:bottom w:val="nil"/>
            </w:tcBorders>
          </w:tcPr>
          <w:p w:rsidR="004E5652" w:rsidRPr="007E4371" w:rsidRDefault="004E5652">
            <w:pPr>
              <w:pStyle w:val="ConsPlusNormal"/>
              <w:jc w:val="center"/>
            </w:pPr>
            <w:r w:rsidRPr="007E4371">
              <w:t>ФИО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3912" w:type="dxa"/>
            <w:gridSpan w:val="3"/>
            <w:tcBorders>
              <w:top w:val="nil"/>
              <w:bottom w:val="nil"/>
            </w:tcBorders>
          </w:tcPr>
          <w:p w:rsidR="004E5652" w:rsidRPr="007E4371" w:rsidRDefault="004E5652">
            <w:pPr>
              <w:pStyle w:val="ConsPlusNormal"/>
            </w:pPr>
          </w:p>
        </w:tc>
      </w:tr>
      <w:tr w:rsidR="004E5652" w:rsidRPr="007E4371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E5652" w:rsidRPr="007E4371" w:rsidRDefault="004E5652">
            <w:pPr>
              <w:pStyle w:val="ConsPlusNormal"/>
            </w:pPr>
          </w:p>
        </w:tc>
      </w:tr>
      <w:tr w:rsidR="004E5652">
        <w:tblPrEx>
          <w:tblBorders>
            <w:insideV w:val="nil"/>
          </w:tblBorders>
        </w:tblPrEx>
        <w:tc>
          <w:tcPr>
            <w:tcW w:w="1998" w:type="dxa"/>
            <w:gridSpan w:val="2"/>
            <w:tcBorders>
              <w:top w:val="nil"/>
              <w:bottom w:val="nil"/>
            </w:tcBorders>
          </w:tcPr>
          <w:p w:rsidR="004E5652" w:rsidRPr="007E4371" w:rsidRDefault="004E5652">
            <w:pPr>
              <w:pStyle w:val="ConsPlusNormal"/>
            </w:pPr>
            <w:r w:rsidRPr="007E4371">
              <w:t xml:space="preserve">Приложения </w:t>
            </w:r>
            <w:proofErr w:type="gramStart"/>
            <w:r w:rsidRPr="007E4371">
              <w:t>на</w:t>
            </w:r>
            <w:proofErr w:type="gramEnd"/>
          </w:p>
        </w:tc>
        <w:tc>
          <w:tcPr>
            <w:tcW w:w="497" w:type="dxa"/>
            <w:gridSpan w:val="2"/>
            <w:tcBorders>
              <w:top w:val="nil"/>
            </w:tcBorders>
          </w:tcPr>
          <w:p w:rsidR="004E5652" w:rsidRPr="007E4371" w:rsidRDefault="004E5652">
            <w:pPr>
              <w:pStyle w:val="ConsPlusNormal"/>
            </w:pPr>
          </w:p>
        </w:tc>
        <w:tc>
          <w:tcPr>
            <w:tcW w:w="6576" w:type="dxa"/>
            <w:gridSpan w:val="6"/>
            <w:tcBorders>
              <w:top w:val="nil"/>
              <w:bottom w:val="nil"/>
            </w:tcBorders>
          </w:tcPr>
          <w:p w:rsidR="004E5652" w:rsidRDefault="004E5652">
            <w:pPr>
              <w:pStyle w:val="ConsPlusNormal"/>
              <w:jc w:val="both"/>
            </w:pPr>
            <w:proofErr w:type="gramStart"/>
            <w:r w:rsidRPr="007E4371">
              <w:t>л</w:t>
            </w:r>
            <w:proofErr w:type="gramEnd"/>
            <w:r w:rsidRPr="007E4371">
              <w:t>.</w:t>
            </w:r>
          </w:p>
        </w:tc>
      </w:tr>
    </w:tbl>
    <w:p w:rsidR="004E5652" w:rsidRDefault="004E5652">
      <w:pPr>
        <w:pStyle w:val="ConsPlusNormal"/>
        <w:jc w:val="both"/>
      </w:pPr>
    </w:p>
    <w:p w:rsidR="004E5652" w:rsidRDefault="004E5652">
      <w:pPr>
        <w:pStyle w:val="ConsPlusNormal"/>
        <w:jc w:val="both"/>
      </w:pPr>
    </w:p>
    <w:p w:rsidR="004E5652" w:rsidRDefault="004E565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01DF1" w:rsidRDefault="00D01DF1"/>
    <w:sectPr w:rsidR="00D01DF1" w:rsidSect="00370B39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5652"/>
    <w:rsid w:val="0007004A"/>
    <w:rsid w:val="004E5652"/>
    <w:rsid w:val="005505FE"/>
    <w:rsid w:val="00564103"/>
    <w:rsid w:val="007E4371"/>
    <w:rsid w:val="00C754C3"/>
    <w:rsid w:val="00D01DF1"/>
    <w:rsid w:val="00DF7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56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56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56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E56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56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E56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56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E565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56F8C7BFCBE836207DEEBC1DFAA34B096B54C6E555322B9830B1E59B9242A4FD71CC479072479250814EC92C181A27319d9y4L" TargetMode="External"/><Relationship Id="rId18" Type="http://schemas.openxmlformats.org/officeDocument/2006/relationships/hyperlink" Target="consultantplus://offline/ref=B56F8C7BFCBE836207DEEBC1DFAA34B096B54C6E555626BD89081E59B9242A4FD71CC479072479250814EC92C181A27319d9y4L" TargetMode="External"/><Relationship Id="rId26" Type="http://schemas.openxmlformats.org/officeDocument/2006/relationships/hyperlink" Target="consultantplus://offline/ref=B56F8C7BFCBE836207DEEBC1DFAA34B096B54C6E555428B986001E59B9242A4FD71CC479072479250814EC92C181A27319d9y4L" TargetMode="External"/><Relationship Id="rId39" Type="http://schemas.openxmlformats.org/officeDocument/2006/relationships/hyperlink" Target="consultantplus://offline/ref=B56F8C7BFCBE836207DEEBC1DFAA34B096B54C6E555122B987091E59B9242A4FD71CC479152421290910F292CE94F4225FC01540CC437464628C5D3Bd8y0L" TargetMode="External"/><Relationship Id="rId21" Type="http://schemas.openxmlformats.org/officeDocument/2006/relationships/hyperlink" Target="consultantplus://offline/ref=B56F8C7BFCBE836207DEEBC1DFAA34B096B54C6E555220B484011E59B9242A4FD71CC479152421290910F292C194F4225FC01540CC437464628C5D3Bd8y0L" TargetMode="External"/><Relationship Id="rId34" Type="http://schemas.openxmlformats.org/officeDocument/2006/relationships/hyperlink" Target="consultantplus://offline/ref=B56F8C7BFCBE836207DEEBC1DFAA34B096B54C6E555122B987091E59B9242A4FD71CC479152421290910F293C894F4225FC01540CC437464628C5D3Bd8y0L" TargetMode="External"/><Relationship Id="rId42" Type="http://schemas.openxmlformats.org/officeDocument/2006/relationships/hyperlink" Target="consultantplus://offline/ref=B56F8C7BFCBE836207DEEBC1DFAA34B096B54C6E555122B987091E59B9242A4FD71CC479152421290910F292CE94F4225FC01540CC437464628C5D3Bd8y0L" TargetMode="External"/><Relationship Id="rId47" Type="http://schemas.openxmlformats.org/officeDocument/2006/relationships/hyperlink" Target="consultantplus://offline/ref=B56F8C7BFCBE836207DEEBC1DFAA34B096B54C6E555122B987091E59B9242A4FD71CC479152421290910F292CE94F4225FC01540CC437464628C5D3Bd8y0L" TargetMode="External"/><Relationship Id="rId50" Type="http://schemas.openxmlformats.org/officeDocument/2006/relationships/hyperlink" Target="consultantplus://offline/ref=B56F8C7BFCBE836207DEEBC1DFAA34B096B54C6E555122B987091E59B9242A4FD71CC479152421290910F292CE94F4225FC01540CC437464628C5D3Bd8y0L" TargetMode="External"/><Relationship Id="rId55" Type="http://schemas.openxmlformats.org/officeDocument/2006/relationships/hyperlink" Target="consultantplus://offline/ref=B56F8C7BFCBE836207DEEBC1DFAA34B096B54C6E555122B987091E59B9242A4FD71CC479152421290910F291CD94F4225FC01540CC437464628C5D3Bd8y0L" TargetMode="External"/><Relationship Id="rId63" Type="http://schemas.openxmlformats.org/officeDocument/2006/relationships/hyperlink" Target="consultantplus://offline/ref=B56F8C7BFCBE836207DEEBC1DFAA34B096B54C6E555122B987091E59B9242A4FD71CC479152421290910F292CE94F4225FC01540CC437464628C5D3Bd8y0L" TargetMode="External"/><Relationship Id="rId68" Type="http://schemas.openxmlformats.org/officeDocument/2006/relationships/hyperlink" Target="consultantplus://offline/ref=B56F8C7BFCBE836207DEEBC1DFAA34B096B54C6E555122B987091E59B9242A4FD71CC479152421290910F292CE94F4225FC01540CC437464628C5D3Bd8y0L" TargetMode="External"/><Relationship Id="rId76" Type="http://schemas.openxmlformats.org/officeDocument/2006/relationships/theme" Target="theme/theme1.xml"/><Relationship Id="rId7" Type="http://schemas.openxmlformats.org/officeDocument/2006/relationships/hyperlink" Target="consultantplus://offline/ref=B56F8C7BFCBE836207DEF5CCC9C66ABA97B61B6057552AEBDC5C180EE6742C1A975CC229506124235D41B6C7C59EA46D1B9C0643C85Fd7y5L" TargetMode="External"/><Relationship Id="rId71" Type="http://schemas.openxmlformats.org/officeDocument/2006/relationships/hyperlink" Target="consultantplus://offline/ref=B56F8C7BFCBE836207DEEBC1DFAA34B096B54C6E555122B987091E59B9242A4FD71CC479152421290910F297CD94F4225FC01540CC437464628C5D3Bd8y0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56F8C7BFCBE836207DEEBC1DFAA34B096B54C6E555626BD89091E59B9242A4FD71CC479072479250814EC92C181A27319d9y4L" TargetMode="External"/><Relationship Id="rId29" Type="http://schemas.openxmlformats.org/officeDocument/2006/relationships/hyperlink" Target="consultantplus://offline/ref=B56F8C7BFCBE836207DEEBC1DFAA34B096B54C6E555122B987091E59B9242A4FD71CC479152421290910F292CD94F4225FC01540CC437464628C5D3Bd8y0L" TargetMode="External"/><Relationship Id="rId11" Type="http://schemas.openxmlformats.org/officeDocument/2006/relationships/hyperlink" Target="consultantplus://offline/ref=B56F8C7BFCBE836207DEEBC1DFAA34B096B54C6E535626BE80034353B17D264DD0139B7C123521290D0EF29BD69DA071d1yAL" TargetMode="External"/><Relationship Id="rId24" Type="http://schemas.openxmlformats.org/officeDocument/2006/relationships/hyperlink" Target="consultantplus://offline/ref=B56F8C7BFCBE836207DEEBC1DFAA34B096B54C6E555425B8840D1E59B9242A4FD71CC479072479250814EC92C181A27319d9y4L" TargetMode="External"/><Relationship Id="rId32" Type="http://schemas.openxmlformats.org/officeDocument/2006/relationships/hyperlink" Target="consultantplus://offline/ref=B56F8C7BFCBE836207DEF5CCC9C66ABA97B61B6451522AEBDC5C180EE6742C1A975CC22C5564277C5854A79FC99BBE73128B1A41CAd5yCL" TargetMode="External"/><Relationship Id="rId37" Type="http://schemas.openxmlformats.org/officeDocument/2006/relationships/hyperlink" Target="consultantplus://offline/ref=B56F8C7BFCBE836207DEEBC1DFAA34B096B54C6E555122B987091E59B9242A4FD71CC479152421290910F292CE94F4225FC01540CC437464628C5D3Bd8y0L" TargetMode="External"/><Relationship Id="rId40" Type="http://schemas.openxmlformats.org/officeDocument/2006/relationships/hyperlink" Target="consultantplus://offline/ref=B56F8C7BFCBE836207DEEBC1DFAA34B096B54C6E555122B987091E59B9242A4FD71CC479152421290910F292CE94F4225FC01540CC437464628C5D3Bd8y0L" TargetMode="External"/><Relationship Id="rId45" Type="http://schemas.openxmlformats.org/officeDocument/2006/relationships/hyperlink" Target="consultantplus://offline/ref=B56F8C7BFCBE836207DEEBC1DFAA34B096B54C6E555122B987091E59B9242A4FD71CC479152421290910F292CE94F4225FC01540CC437464628C5D3Bd8y0L" TargetMode="External"/><Relationship Id="rId53" Type="http://schemas.openxmlformats.org/officeDocument/2006/relationships/hyperlink" Target="consultantplus://offline/ref=B56F8C7BFCBE836207DEEBC1DFAA34B096B54C6E555122B987091E59B9242A4FD71CC479152421290910F291CB94F4225FC01540CC437464628C5D3Bd8y0L" TargetMode="External"/><Relationship Id="rId58" Type="http://schemas.openxmlformats.org/officeDocument/2006/relationships/hyperlink" Target="consultantplus://offline/ref=B56F8C7BFCBE836207DEEBC1DFAA34B096B54C6E555122B987091E59B9242A4FD71CC479152421290910F296CE94F4225FC01540CC437464628C5D3Bd8y0L" TargetMode="External"/><Relationship Id="rId66" Type="http://schemas.openxmlformats.org/officeDocument/2006/relationships/hyperlink" Target="consultantplus://offline/ref=B56F8C7BFCBE836207DEEBC1DFAA34B096B54C6E555122B987091E59B9242A4FD71CC479152421290910F297CA94F4225FC01540CC437464628C5D3Bd8y0L" TargetMode="External"/><Relationship Id="rId74" Type="http://schemas.openxmlformats.org/officeDocument/2006/relationships/hyperlink" Target="consultantplus://offline/ref=B56F8C7BFCBE836207DEEBC1DFAA34B096B54C6E555122B987091E59B9242A4FD71CC479152421290910F292CE94F4225FC01540CC437464628C5D3Bd8y0L" TargetMode="External"/><Relationship Id="rId5" Type="http://schemas.openxmlformats.org/officeDocument/2006/relationships/hyperlink" Target="consultantplus://offline/ref=B56F8C7BFCBE836207DEEBC1DFAA34B096B54C6E555121B5880D1E59B9242A4FD71CC479152421290910F292CD94F4225FC01540CC437464628C5D3Bd8y0L" TargetMode="External"/><Relationship Id="rId15" Type="http://schemas.openxmlformats.org/officeDocument/2006/relationships/hyperlink" Target="consultantplus://offline/ref=B56F8C7BFCBE836207DEEBC1DFAA34B096B54C6E555626BD890A1E59B9242A4FD71CC479072479250814EC92C181A27319d9y4L" TargetMode="External"/><Relationship Id="rId23" Type="http://schemas.openxmlformats.org/officeDocument/2006/relationships/hyperlink" Target="consultantplus://offline/ref=B56F8C7BFCBE836207DEEBC1DFAA34B096B54C6E555422B9870F1E59B9242A4FD71CC479072479250814EC92C181A27319d9y4L" TargetMode="External"/><Relationship Id="rId28" Type="http://schemas.openxmlformats.org/officeDocument/2006/relationships/hyperlink" Target="consultantplus://offline/ref=B56F8C7BFCBE836207DEEBC1DFAA34B096B54C6E555121B5880D1E59B9242A4FD71CC479152421290910F292CD94F4225FC01540CC437464628C5D3Bd8y0L" TargetMode="External"/><Relationship Id="rId36" Type="http://schemas.openxmlformats.org/officeDocument/2006/relationships/hyperlink" Target="consultantplus://offline/ref=B56F8C7BFCBE836207DEEBC1DFAA34B096B54C6E555122B987091E59B9242A4FD71CC479152421290910F292CE94F4225FC01540CC437464628C5D3Bd8y0L" TargetMode="External"/><Relationship Id="rId49" Type="http://schemas.openxmlformats.org/officeDocument/2006/relationships/hyperlink" Target="consultantplus://offline/ref=B56F8C7BFCBE836207DEEBC1DFAA34B096B54C6E555122B987091E59B9242A4FD71CC479152421290910F292CE94F4225FC01540CC437464628C5D3Bd8y0L" TargetMode="External"/><Relationship Id="rId57" Type="http://schemas.openxmlformats.org/officeDocument/2006/relationships/hyperlink" Target="consultantplus://offline/ref=B56F8C7BFCBE836207DEEBC1DFAA34B096B54C6E555122B987091E59B9242A4FD71CC479152421290910F292CE94F4225FC01540CC437464628C5D3Bd8y0L" TargetMode="External"/><Relationship Id="rId61" Type="http://schemas.openxmlformats.org/officeDocument/2006/relationships/hyperlink" Target="consultantplus://offline/ref=B56F8C7BFCBE836207DEEBC1DFAA34B096B54C6E555122B987091E59B9242A4FD71CC479152421290910F297C894F4225FC01540CC437464628C5D3Bd8y0L" TargetMode="External"/><Relationship Id="rId10" Type="http://schemas.openxmlformats.org/officeDocument/2006/relationships/hyperlink" Target="consultantplus://offline/ref=B56F8C7BFCBE836207DEEBC1DFAA34B096B54C6E535220BA88034353B17D264DD0139B7C123521290D0EF29BD69DA071d1yAL" TargetMode="External"/><Relationship Id="rId19" Type="http://schemas.openxmlformats.org/officeDocument/2006/relationships/hyperlink" Target="consultantplus://offline/ref=B56F8C7BFCBE836207DEEBC1DFAA34B096B54C6E555627B488011E59B9242A4FD71CC479072479250814EC92C181A27319d9y4L" TargetMode="External"/><Relationship Id="rId31" Type="http://schemas.openxmlformats.org/officeDocument/2006/relationships/hyperlink" Target="consultantplus://offline/ref=B56F8C7BFCBE836207DEEBC1DFAA34B096B54C6E555122B987091E59B9242A4FD71CC479152421290910F292CF94F4225FC01540CC437464628C5D3Bd8y0L" TargetMode="External"/><Relationship Id="rId44" Type="http://schemas.openxmlformats.org/officeDocument/2006/relationships/hyperlink" Target="consultantplus://offline/ref=B56F8C7BFCBE836207DEEBC1DFAA34B096B54C6E555122B987091E59B9242A4FD71CC479152421290910F290C194F4225FC01540CC437464628C5D3Bd8y0L" TargetMode="External"/><Relationship Id="rId52" Type="http://schemas.openxmlformats.org/officeDocument/2006/relationships/hyperlink" Target="consultantplus://offline/ref=B56F8C7BFCBE836207DEEBC1DFAA34B096B54C6E555122B987091E59B9242A4FD71CC479152421290910F292CE94F4225FC01540CC437464628C5D3Bd8y0L" TargetMode="External"/><Relationship Id="rId60" Type="http://schemas.openxmlformats.org/officeDocument/2006/relationships/hyperlink" Target="consultantplus://offline/ref=B56F8C7BFCBE836207DEEBC1DFAA34B096B54C6E555122B987091E59B9242A4FD71CC479152421290910F292CE94F4225FC01540CC437464628C5D3Bd8y0L" TargetMode="External"/><Relationship Id="rId65" Type="http://schemas.openxmlformats.org/officeDocument/2006/relationships/hyperlink" Target="consultantplus://offline/ref=B56F8C7BFCBE836207DEEBC1DFAA34B096B54C6E555122B987091E59B9242A4FD71CC479152421290910F292CE94F4225FC01540CC437464628C5D3Bd8y0L" TargetMode="External"/><Relationship Id="rId73" Type="http://schemas.openxmlformats.org/officeDocument/2006/relationships/hyperlink" Target="consultantplus://offline/ref=B56F8C7BFCBE836207DEEBC1DFAA34B096B54C6E555122B987091E59B9242A4FD71CC479152421290910F292CE94F4225FC01540CC437464628C5D3Bd8y0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56F8C7BFCBE836207DEEBC1DFAA34B096B54C6E555622BC85091E59B9242A4FD71CC479072479250814EC92C181A27319d9y4L" TargetMode="External"/><Relationship Id="rId14" Type="http://schemas.openxmlformats.org/officeDocument/2006/relationships/hyperlink" Target="consultantplus://offline/ref=B56F8C7BFCBE836207DEEBC1DFAA34B096B54C6E535F27B988034353B17D264DD0139B7C123521290D0EF29BD69DA071d1yAL" TargetMode="External"/><Relationship Id="rId22" Type="http://schemas.openxmlformats.org/officeDocument/2006/relationships/hyperlink" Target="consultantplus://offline/ref=B56F8C7BFCBE836207DEEBC1DFAA34B096B54C6E555420B5830A1E59B9242A4FD71CC479072479250814EC92C181A27319d9y4L" TargetMode="External"/><Relationship Id="rId27" Type="http://schemas.openxmlformats.org/officeDocument/2006/relationships/hyperlink" Target="consultantplus://offline/ref=B56F8C7BFCBE836207DEEBC1DFAA34B096B54C6E555322BF830A1E59B9242A4FD71CC479072479250814EC92C181A27319d9y4L" TargetMode="External"/><Relationship Id="rId30" Type="http://schemas.openxmlformats.org/officeDocument/2006/relationships/hyperlink" Target="consultantplus://offline/ref=B56F8C7BFCBE836207DEEBC1DFAA34B096B54C6E555225BB880B1E59B9242A4FD71CC479152421290811F49ACF94F4225FC01540CC437464628C5D3Bd8y0L" TargetMode="External"/><Relationship Id="rId35" Type="http://schemas.openxmlformats.org/officeDocument/2006/relationships/hyperlink" Target="consultantplus://offline/ref=B56F8C7BFCBE836207DEEBC1DFAA34B096B54C6E555122B987091E59B9242A4FD71CC479152421290910F292CE94F4225FC01540CC437464628C5D3Bd8y0L" TargetMode="External"/><Relationship Id="rId43" Type="http://schemas.openxmlformats.org/officeDocument/2006/relationships/hyperlink" Target="consultantplus://offline/ref=B56F8C7BFCBE836207DEEBC1DFAA34B096B54C6E555122B987091E59B9242A4FD71CC479152421290910F290C194F4225FC01540CC437464628C5D3Bd8y0L" TargetMode="External"/><Relationship Id="rId48" Type="http://schemas.openxmlformats.org/officeDocument/2006/relationships/hyperlink" Target="consultantplus://offline/ref=B56F8C7BFCBE836207DEEBC1DFAA34B096B54C6E555122B987091E59B9242A4FD71CC479152421290910F292CE94F4225FC01540CC437464628C5D3Bd8y0L" TargetMode="External"/><Relationship Id="rId56" Type="http://schemas.openxmlformats.org/officeDocument/2006/relationships/hyperlink" Target="consultantplus://offline/ref=B56F8C7BFCBE836207DEEBC1DFAA34B096B54C6E555122B987091E59B9242A4FD71CC479152421290910F291CE94F4225FC01540CC437464628C5D3Bd8y0L" TargetMode="External"/><Relationship Id="rId64" Type="http://schemas.openxmlformats.org/officeDocument/2006/relationships/hyperlink" Target="consultantplus://offline/ref=B56F8C7BFCBE836207DEEBC1DFAA34B096B54C6E555122B987091E59B9242A4FD71CC479152421290910F292CE94F4225FC01540CC437464628C5D3Bd8y0L" TargetMode="External"/><Relationship Id="rId69" Type="http://schemas.openxmlformats.org/officeDocument/2006/relationships/hyperlink" Target="consultantplus://offline/ref=B56F8C7BFCBE836207DEEBC1DFAA34B096B54C6E555121B4810D1E59B9242A4FD71CC479152421290910F293C894F4225FC01540CC437464628C5D3Bd8y0L" TargetMode="External"/><Relationship Id="rId8" Type="http://schemas.openxmlformats.org/officeDocument/2006/relationships/hyperlink" Target="consultantplus://offline/ref=B56F8C7BFCBE836207DEF5CCC9C66ABA97B9106453562AEBDC5C180EE6742C1A975CC22C566B78794D45FF93CC81A07A05971843dCy9L" TargetMode="External"/><Relationship Id="rId51" Type="http://schemas.openxmlformats.org/officeDocument/2006/relationships/hyperlink" Target="consultantplus://offline/ref=B56F8C7BFCBE836207DEEBC1DFAA34B096B54C6E555122B987091E59B9242A4FD71CC479152421290910F291CA94F4225FC01540CC437464628C5D3Bd8y0L" TargetMode="External"/><Relationship Id="rId72" Type="http://schemas.openxmlformats.org/officeDocument/2006/relationships/hyperlink" Target="consultantplus://offline/ref=B56F8C7BFCBE836207DEEBC1DFAA34B096B54C6E555122B987091E59B9242A4FD71CC479152421290910F292CE94F4225FC01540CC437464628C5D3Bd8y0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56F8C7BFCBE836207DEEBC1DFAA34B096B54C6E535221BD88034353B17D264DD0139B7C123521290D0EF29BD69DA071d1yAL" TargetMode="External"/><Relationship Id="rId17" Type="http://schemas.openxmlformats.org/officeDocument/2006/relationships/hyperlink" Target="consultantplus://offline/ref=B56F8C7BFCBE836207DEEBC1DFAA34B096B54C6E555725B9890A1E59B9242A4FD71CC479072479250814EC92C181A27319d9y4L" TargetMode="External"/><Relationship Id="rId25" Type="http://schemas.openxmlformats.org/officeDocument/2006/relationships/hyperlink" Target="consultantplus://offline/ref=B56F8C7BFCBE836207DEEBC1DFAA34B096B54C6E555427B483011E59B9242A4FD71CC479072479250814EC92C181A27319d9y4L" TargetMode="External"/><Relationship Id="rId33" Type="http://schemas.openxmlformats.org/officeDocument/2006/relationships/hyperlink" Target="consultantplus://offline/ref=B56F8C7BFCBE836207DEEBC1DFAA34B096B54C6E555721B9880F1E59B9242A4FD71CC479152421290910F293C894F4225FC01540CC437464628C5D3Bd8y0L" TargetMode="External"/><Relationship Id="rId38" Type="http://schemas.openxmlformats.org/officeDocument/2006/relationships/hyperlink" Target="consultantplus://offline/ref=B56F8C7BFCBE836207DEEBC1DFAA34B096B54C6E555122B987091E59B9242A4FD71CC479152421290910F293CB94F4225FC01540CC437464628C5D3Bd8y0L" TargetMode="External"/><Relationship Id="rId46" Type="http://schemas.openxmlformats.org/officeDocument/2006/relationships/hyperlink" Target="consultantplus://offline/ref=B56F8C7BFCBE836207DEEBC1DFAA34B096B54C6E555122B987091E59B9242A4FD71CC479152421290910F291C894F4225FC01540CC437464628C5D3Bd8y0L" TargetMode="External"/><Relationship Id="rId59" Type="http://schemas.openxmlformats.org/officeDocument/2006/relationships/hyperlink" Target="consultantplus://offline/ref=B56F8C7BFCBE836207DEEBC1DFAA34B096B54C6E555122B987091E59B9242A4FD71CC479152421290910F296C094F4225FC01540CC437464628C5D3Bd8y0L" TargetMode="External"/><Relationship Id="rId67" Type="http://schemas.openxmlformats.org/officeDocument/2006/relationships/hyperlink" Target="consultantplus://offline/ref=B56F8C7BFCBE836207DEEBC1DFAA34B096B54C6E555122B987091E59B9242A4FD71CC479152421290910F297CB94F4225FC01540CC437464628C5D3Bd8y0L" TargetMode="External"/><Relationship Id="rId20" Type="http://schemas.openxmlformats.org/officeDocument/2006/relationships/hyperlink" Target="consultantplus://offline/ref=B56F8C7BFCBE836207DEEBC1DFAA34B096B54C6E555629BC840A1E59B9242A4FD71CC479072479250814EC92C181A27319d9y4L" TargetMode="External"/><Relationship Id="rId41" Type="http://schemas.openxmlformats.org/officeDocument/2006/relationships/hyperlink" Target="consultantplus://offline/ref=B56F8C7BFCBE836207DEEBC1DFAA34B096B54C6E555122B987091E59B9242A4FD71CC479152421290910F292CE94F4225FC01540CC437464628C5D3Bd8y0L" TargetMode="External"/><Relationship Id="rId54" Type="http://schemas.openxmlformats.org/officeDocument/2006/relationships/hyperlink" Target="consultantplus://offline/ref=B56F8C7BFCBE836207DEEBC1DFAA34B096B54C6E555122B987091E59B9242A4FD71CC479152421290910F292CE94F4225FC01540CC437464628C5D3Bd8y0L" TargetMode="External"/><Relationship Id="rId62" Type="http://schemas.openxmlformats.org/officeDocument/2006/relationships/hyperlink" Target="consultantplus://offline/ref=B56F8C7BFCBE836207DEEBC1DFAA34B096B54C6E555122B987091E59B9242A4FD71CC479152421290910F297C994F4225FC01540CC437464628C5D3Bd8y0L" TargetMode="External"/><Relationship Id="rId70" Type="http://schemas.openxmlformats.org/officeDocument/2006/relationships/hyperlink" Target="consultantplus://offline/ref=B56F8C7BFCBE836207DEEBC1DFAA34B096B54C6E555122B987091E59B9242A4FD71CC479152421290910F292CE94F4225FC01540CC437464628C5D3Bd8y0L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56F8C7BFCBE836207DEEBC1DFAA34B096B54C6E555122B987091E59B9242A4FD71CC479152421290910F292CD94F4225FC01540CC437464628C5D3Bd8y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10246</Words>
  <Characters>58403</Characters>
  <Application>Microsoft Office Word</Application>
  <DocSecurity>0</DocSecurity>
  <Lines>486</Lines>
  <Paragraphs>137</Paragraphs>
  <ScaleCrop>false</ScaleCrop>
  <Company/>
  <LinksUpToDate>false</LinksUpToDate>
  <CharactersWithSpaces>68512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Kemaeva-ma</dc:creator>
  <cp:lastModifiedBy>kemaeva-ma</cp:lastModifiedBy>
  <cp:revision>5</cp:revision>
  <dcterms:created xsi:type="dcterms:W3CDTF">2021-09-14T11:50:00Z</dcterms:created>
  <dcterms:modified xsi:type="dcterms:W3CDTF">2021-10-06T10:42:00Z</dcterms:modified>
</cp:coreProperties>
</file>